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560" w:lineRule="exact"/>
        <w:jc w:val="both"/>
        <w:textAlignment w:val="baseline"/>
        <w:rPr>
          <w:rFonts w:hint="eastAsia" w:ascii="黑体" w:hAnsi="黑体" w:eastAsia="黑体" w:cs="黑体"/>
          <w:b w:val="0"/>
          <w:bCs/>
          <w:color w:val="000000" w:themeColor="text1"/>
          <w:kern w:val="0"/>
          <w:sz w:val="32"/>
          <w:szCs w:val="32"/>
          <w:lang w:val="en-US" w:eastAsia="zh-CN"/>
          <w14:textFill>
            <w14:solidFill>
              <w14:schemeClr w14:val="tx1"/>
            </w14:solidFill>
          </w14:textFill>
        </w:rPr>
      </w:pPr>
      <w:r>
        <w:rPr>
          <w:rFonts w:hint="eastAsia" w:ascii="黑体" w:hAnsi="黑体" w:eastAsia="黑体" w:cs="黑体"/>
          <w:b w:val="0"/>
          <w:bCs/>
          <w:color w:val="000000" w:themeColor="text1"/>
          <w:kern w:val="0"/>
          <w:sz w:val="32"/>
          <w:szCs w:val="32"/>
          <w:lang w:eastAsia="zh-CN"/>
          <w14:textFill>
            <w14:solidFill>
              <w14:schemeClr w14:val="tx1"/>
            </w14:solidFill>
          </w14:textFill>
        </w:rPr>
        <w:t>附件</w:t>
      </w:r>
      <w:r>
        <w:rPr>
          <w:rFonts w:hint="eastAsia" w:ascii="黑体" w:hAnsi="黑体" w:eastAsia="黑体" w:cs="黑体"/>
          <w:b w:val="0"/>
          <w:bCs/>
          <w:color w:val="000000" w:themeColor="text1"/>
          <w:kern w:val="0"/>
          <w:sz w:val="32"/>
          <w:szCs w:val="32"/>
          <w:lang w:val="en-US" w:eastAsia="zh-CN"/>
          <w14:textFill>
            <w14:solidFill>
              <w14:schemeClr w14:val="tx1"/>
            </w14:solidFill>
          </w14:textFill>
        </w:rPr>
        <w:t>3</w:t>
      </w:r>
    </w:p>
    <w:p>
      <w:pPr>
        <w:adjustRightInd w:val="0"/>
        <w:spacing w:line="560" w:lineRule="exact"/>
        <w:jc w:val="center"/>
        <w:textAlignment w:val="baseline"/>
        <w:rPr>
          <w:rFonts w:hint="eastAsia" w:ascii="方正小标宋_GBK" w:hAnsi="方正小标宋_GBK" w:eastAsia="方正小标宋_GBK" w:cs="方正小标宋_GBK"/>
          <w:b w:val="0"/>
          <w:bCs/>
          <w:color w:val="000000" w:themeColor="text1"/>
          <w:kern w:val="0"/>
          <w:sz w:val="44"/>
          <w:szCs w:val="24"/>
          <w14:textFill>
            <w14:solidFill>
              <w14:schemeClr w14:val="tx1"/>
            </w14:solidFill>
          </w14:textFill>
        </w:rPr>
      </w:pPr>
      <w:r>
        <w:rPr>
          <w:rFonts w:hint="eastAsia" w:ascii="方正小标宋_GBK" w:hAnsi="方正小标宋_GBK" w:eastAsia="方正小标宋_GBK" w:cs="方正小标宋_GBK"/>
          <w:b w:val="0"/>
          <w:bCs/>
          <w:color w:val="000000" w:themeColor="text1"/>
          <w:kern w:val="0"/>
          <w:sz w:val="44"/>
          <w:szCs w:val="24"/>
          <w14:textFill>
            <w14:solidFill>
              <w14:schemeClr w14:val="tx1"/>
            </w14:solidFill>
          </w14:textFill>
        </w:rPr>
        <w:t>市</w:t>
      </w:r>
      <w:r>
        <w:rPr>
          <w:rFonts w:hint="eastAsia" w:ascii="方正小标宋_GBK" w:hAnsi="方正小标宋_GBK" w:eastAsia="方正小标宋_GBK" w:cs="方正小标宋_GBK"/>
          <w:b w:val="0"/>
          <w:bCs/>
          <w:color w:val="000000" w:themeColor="text1"/>
          <w:kern w:val="0"/>
          <w:sz w:val="44"/>
          <w:szCs w:val="24"/>
          <w:lang w:eastAsia="zh-CN"/>
          <w14:textFill>
            <w14:solidFill>
              <w14:schemeClr w14:val="tx1"/>
            </w14:solidFill>
          </w14:textFill>
        </w:rPr>
        <w:t>本级</w:t>
      </w:r>
      <w:r>
        <w:rPr>
          <w:rFonts w:hint="eastAsia" w:ascii="方正小标宋_GBK" w:hAnsi="方正小标宋_GBK" w:eastAsia="方正小标宋_GBK" w:cs="方正小标宋_GBK"/>
          <w:b w:val="0"/>
          <w:bCs/>
          <w:color w:val="000000" w:themeColor="text1"/>
          <w:kern w:val="0"/>
          <w:sz w:val="44"/>
          <w:szCs w:val="24"/>
          <w14:textFill>
            <w14:solidFill>
              <w14:schemeClr w14:val="tx1"/>
            </w14:solidFill>
          </w14:textFill>
        </w:rPr>
        <w:t>20</w:t>
      </w:r>
      <w:r>
        <w:rPr>
          <w:rFonts w:hint="eastAsia" w:ascii="方正小标宋_GBK" w:hAnsi="方正小标宋_GBK" w:eastAsia="方正小标宋_GBK" w:cs="方正小标宋_GBK"/>
          <w:b w:val="0"/>
          <w:bCs/>
          <w:color w:val="000000" w:themeColor="text1"/>
          <w:kern w:val="0"/>
          <w:sz w:val="44"/>
          <w:szCs w:val="24"/>
          <w:lang w:val="en-US" w:eastAsia="zh-CN"/>
          <w14:textFill>
            <w14:solidFill>
              <w14:schemeClr w14:val="tx1"/>
            </w14:solidFill>
          </w14:textFill>
        </w:rPr>
        <w:t>22</w:t>
      </w:r>
      <w:r>
        <w:rPr>
          <w:rFonts w:hint="eastAsia" w:ascii="方正小标宋_GBK" w:hAnsi="方正小标宋_GBK" w:eastAsia="方正小标宋_GBK" w:cs="方正小标宋_GBK"/>
          <w:b w:val="0"/>
          <w:bCs/>
          <w:color w:val="000000" w:themeColor="text1"/>
          <w:kern w:val="0"/>
          <w:sz w:val="44"/>
          <w:szCs w:val="24"/>
          <w14:textFill>
            <w14:solidFill>
              <w14:schemeClr w14:val="tx1"/>
            </w14:solidFill>
          </w14:textFill>
        </w:rPr>
        <w:t>年</w:t>
      </w:r>
      <w:r>
        <w:rPr>
          <w:rFonts w:hint="eastAsia" w:ascii="方正小标宋_GBK" w:hAnsi="方正小标宋_GBK" w:eastAsia="方正小标宋_GBK" w:cs="方正小标宋_GBK"/>
          <w:b w:val="0"/>
          <w:bCs/>
          <w:color w:val="000000" w:themeColor="text1"/>
          <w:kern w:val="0"/>
          <w:sz w:val="44"/>
          <w:szCs w:val="24"/>
          <w:lang w:eastAsia="zh-CN"/>
          <w14:textFill>
            <w14:solidFill>
              <w14:schemeClr w14:val="tx1"/>
            </w14:solidFill>
          </w14:textFill>
        </w:rPr>
        <w:t>高素质农民</w:t>
      </w:r>
      <w:r>
        <w:rPr>
          <w:rFonts w:hint="eastAsia" w:ascii="方正小标宋_GBK" w:hAnsi="方正小标宋_GBK" w:eastAsia="方正小标宋_GBK" w:cs="方正小标宋_GBK"/>
          <w:b w:val="0"/>
          <w:bCs/>
          <w:color w:val="000000" w:themeColor="text1"/>
          <w:kern w:val="0"/>
          <w:sz w:val="44"/>
          <w:szCs w:val="24"/>
          <w14:textFill>
            <w14:solidFill>
              <w14:schemeClr w14:val="tx1"/>
            </w14:solidFill>
          </w14:textFill>
        </w:rPr>
        <w:t>培育项目</w:t>
      </w:r>
    </w:p>
    <w:p>
      <w:pPr>
        <w:adjustRightInd w:val="0"/>
        <w:spacing w:line="560" w:lineRule="exact"/>
        <w:jc w:val="center"/>
        <w:textAlignment w:val="baseline"/>
        <w:rPr>
          <w:rFonts w:hint="eastAsia" w:ascii="方正小标宋_GBK" w:hAnsi="方正小标宋_GBK" w:eastAsia="方正小标宋_GBK" w:cs="方正小标宋_GBK"/>
          <w:b w:val="0"/>
          <w:bCs/>
          <w:color w:val="000000" w:themeColor="text1"/>
          <w:kern w:val="0"/>
          <w:sz w:val="44"/>
          <w:szCs w:val="24"/>
          <w:lang w:eastAsia="zh-CN"/>
          <w14:textFill>
            <w14:solidFill>
              <w14:schemeClr w14:val="tx1"/>
            </w14:solidFill>
          </w14:textFill>
        </w:rPr>
      </w:pPr>
      <w:r>
        <w:rPr>
          <w:rFonts w:hint="eastAsia" w:ascii="方正小标宋_GBK" w:hAnsi="方正小标宋_GBK" w:eastAsia="方正小标宋_GBK" w:cs="方正小标宋_GBK"/>
          <w:b w:val="0"/>
          <w:bCs/>
          <w:color w:val="000000" w:themeColor="text1"/>
          <w:kern w:val="0"/>
          <w:sz w:val="44"/>
          <w:szCs w:val="24"/>
          <w:lang w:eastAsia="zh-CN"/>
          <w14:textFill>
            <w14:solidFill>
              <w14:schemeClr w14:val="tx1"/>
            </w14:solidFill>
          </w14:textFill>
        </w:rPr>
        <w:t>采购需求</w:t>
      </w:r>
      <w:bookmarkStart w:id="1" w:name="_GoBack"/>
      <w:bookmarkEnd w:id="1"/>
    </w:p>
    <w:p>
      <w:pPr>
        <w:spacing w:line="600" w:lineRule="exact"/>
        <w:ind w:firstLine="640" w:firstLineChars="200"/>
        <w:rPr>
          <w:rFonts w:hint="eastAsia" w:ascii="Times New Roman" w:hAnsi="Times New Roman" w:eastAsia="仿宋_GB2312" w:cs="Times New Roman"/>
          <w:sz w:val="32"/>
          <w:szCs w:val="32"/>
          <w:lang w:eastAsia="zh-CN" w:bidi="ar"/>
        </w:rPr>
      </w:pPr>
    </w:p>
    <w:p>
      <w:pPr>
        <w:spacing w:line="600" w:lineRule="exact"/>
        <w:ind w:firstLine="640" w:firstLineChars="200"/>
        <w:rPr>
          <w:rFonts w:hint="eastAsia" w:ascii="仿宋" w:hAnsi="仿宋_GB2312" w:eastAsia="仿宋" w:cs="仿宋_GB2312"/>
          <w:color w:val="000000" w:themeColor="text1"/>
          <w:sz w:val="32"/>
          <w:szCs w:val="32"/>
          <w14:textFill>
            <w14:solidFill>
              <w14:schemeClr w14:val="tx1"/>
            </w14:solidFill>
          </w14:textFill>
        </w:rPr>
      </w:pPr>
      <w:r>
        <w:rPr>
          <w:rFonts w:hint="eastAsia" w:ascii="Times New Roman" w:hAnsi="Times New Roman" w:eastAsia="仿宋_GB2312" w:cs="Times New Roman"/>
          <w:sz w:val="32"/>
          <w:szCs w:val="32"/>
          <w:lang w:eastAsia="zh-CN" w:bidi="ar"/>
        </w:rPr>
        <w:t>根据</w:t>
      </w:r>
      <w:r>
        <w:rPr>
          <w:rFonts w:hint="eastAsia" w:ascii="Times New Roman" w:hAnsi="Times New Roman" w:eastAsia="仿宋_GB2312" w:cs="Times New Roman"/>
          <w:sz w:val="32"/>
          <w:szCs w:val="32"/>
          <w:lang w:bidi="ar"/>
        </w:rPr>
        <w:t>安徽省农业农村厅</w:t>
      </w:r>
      <w:r>
        <w:rPr>
          <w:rFonts w:ascii="仿宋_GB2312" w:eastAsia="仿宋_GB2312" w:cs="仿宋_GB2312"/>
          <w:sz w:val="31"/>
          <w:szCs w:val="31"/>
        </w:rPr>
        <w:t>《关于印发</w:t>
      </w:r>
      <w:r>
        <w:rPr>
          <w:rFonts w:hint="eastAsia" w:ascii="仿宋_GB2312" w:eastAsia="仿宋_GB2312" w:cs="仿宋_GB2312"/>
          <w:sz w:val="31"/>
          <w:szCs w:val="31"/>
        </w:rPr>
        <w:t>2022年高素质农民培育工作实施方案的通知》（皖农科函〔2022〕426号）</w:t>
      </w:r>
      <w:r>
        <w:rPr>
          <w:rFonts w:hint="eastAsia" w:ascii="Times New Roman" w:hAnsi="Times New Roman" w:eastAsia="仿宋_GB2312" w:cs="Times New Roman"/>
          <w:sz w:val="32"/>
          <w:szCs w:val="32"/>
          <w:lang w:eastAsia="zh-CN" w:bidi="ar"/>
        </w:rPr>
        <w:t>，为高标准完成市本级年度高素质农民</w:t>
      </w:r>
      <w:r>
        <w:rPr>
          <w:rFonts w:hint="eastAsia" w:ascii="Times New Roman" w:hAnsi="Times New Roman" w:eastAsia="仿宋_GB2312" w:cs="Times New Roman"/>
          <w:sz w:val="32"/>
          <w:szCs w:val="32"/>
          <w:lang w:bidi="ar"/>
        </w:rPr>
        <w:t>培育</w:t>
      </w:r>
      <w:r>
        <w:rPr>
          <w:rFonts w:hint="eastAsia" w:ascii="Times New Roman" w:hAnsi="Times New Roman" w:eastAsia="仿宋_GB2312" w:cs="Times New Roman"/>
          <w:sz w:val="32"/>
          <w:szCs w:val="32"/>
          <w:lang w:eastAsia="zh-CN" w:bidi="ar"/>
        </w:rPr>
        <w:t>任务</w:t>
      </w:r>
      <w:r>
        <w:rPr>
          <w:rFonts w:hint="eastAsia" w:ascii="Times New Roman" w:hAnsi="Times New Roman" w:eastAsia="仿宋_GB2312" w:cs="Times New Roman"/>
          <w:sz w:val="32"/>
          <w:szCs w:val="32"/>
          <w:lang w:val="en-US" w:eastAsia="zh-CN" w:bidi="ar"/>
        </w:rPr>
        <w:t>，特制定采购需求。</w:t>
      </w:r>
      <w:r>
        <w:rPr>
          <w:rFonts w:hint="eastAsia" w:ascii="仿宋" w:hAnsi="仿宋_GB2312" w:eastAsia="仿宋" w:cs="仿宋_GB2312"/>
          <w:color w:val="000000" w:themeColor="text1"/>
          <w:sz w:val="32"/>
          <w:szCs w:val="32"/>
          <w14:textFill>
            <w14:solidFill>
              <w14:schemeClr w14:val="tx1"/>
            </w14:solidFill>
          </w14:textFill>
        </w:rPr>
        <w:t xml:space="preserve"> </w:t>
      </w:r>
      <w:bookmarkStart w:id="0" w:name="_Toc17413"/>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50" w:lineRule="exact"/>
        <w:ind w:firstLine="640" w:firstLineChars="200"/>
        <w:rPr>
          <w:rFonts w:hint="eastAsia" w:ascii="黑体" w:hAnsi="黑体" w:eastAsia="黑体" w:cs="宋体"/>
          <w:b w:val="0"/>
          <w:bCs/>
          <w:color w:val="000000" w:themeColor="text1"/>
          <w:kern w:val="0"/>
          <w:sz w:val="32"/>
          <w:szCs w:val="24"/>
          <w:lang w:val="en-US" w:eastAsia="zh-CN"/>
          <w14:textFill>
            <w14:solidFill>
              <w14:schemeClr w14:val="tx1"/>
            </w14:solidFill>
          </w14:textFill>
        </w:rPr>
      </w:pPr>
      <w:r>
        <w:rPr>
          <w:rFonts w:hint="eastAsia" w:ascii="黑体" w:hAnsi="黑体" w:eastAsia="黑体" w:cs="宋体"/>
          <w:b w:val="0"/>
          <w:bCs/>
          <w:color w:val="000000" w:themeColor="text1"/>
          <w:kern w:val="0"/>
          <w:sz w:val="32"/>
          <w:szCs w:val="24"/>
          <w14:textFill>
            <w14:solidFill>
              <w14:schemeClr w14:val="tx1"/>
            </w14:solidFill>
          </w14:textFill>
        </w:rPr>
        <w:t>一、服务要求</w:t>
      </w:r>
      <w:bookmarkEnd w:id="0"/>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50" w:lineRule="exact"/>
        <w:ind w:firstLine="640" w:firstLineChars="200"/>
        <w:rPr>
          <w:rFonts w:hint="eastAsia" w:ascii="楷体" w:hAnsi="楷体" w:eastAsia="楷体" w:cs="楷体"/>
          <w:b w:val="0"/>
          <w:bCs/>
          <w:color w:val="000000" w:themeColor="text1"/>
          <w:kern w:val="0"/>
          <w:sz w:val="32"/>
          <w:szCs w:val="24"/>
          <w14:textFill>
            <w14:solidFill>
              <w14:schemeClr w14:val="tx1"/>
            </w14:solidFill>
          </w14:textFill>
        </w:rPr>
      </w:pPr>
      <w:r>
        <w:rPr>
          <w:rFonts w:hint="eastAsia" w:ascii="楷体" w:hAnsi="楷体" w:eastAsia="楷体" w:cs="楷体"/>
          <w:b w:val="0"/>
          <w:bCs/>
          <w:color w:val="000000" w:themeColor="text1"/>
          <w:kern w:val="0"/>
          <w:sz w:val="32"/>
          <w:szCs w:val="24"/>
          <w:lang w:eastAsia="zh-CN"/>
          <w14:textFill>
            <w14:solidFill>
              <w14:schemeClr w14:val="tx1"/>
            </w14:solidFill>
          </w14:textFill>
        </w:rPr>
        <w:t>（</w:t>
      </w:r>
      <w:r>
        <w:rPr>
          <w:rFonts w:hint="eastAsia" w:ascii="楷体" w:hAnsi="楷体" w:eastAsia="楷体" w:cs="楷体"/>
          <w:b w:val="0"/>
          <w:bCs/>
          <w:color w:val="000000" w:themeColor="text1"/>
          <w:kern w:val="0"/>
          <w:sz w:val="32"/>
          <w:szCs w:val="24"/>
          <w14:textFill>
            <w14:solidFill>
              <w14:schemeClr w14:val="tx1"/>
            </w14:solidFill>
          </w14:textFill>
        </w:rPr>
        <w:t>一</w:t>
      </w:r>
      <w:r>
        <w:rPr>
          <w:rFonts w:hint="eastAsia" w:ascii="楷体" w:hAnsi="楷体" w:eastAsia="楷体" w:cs="楷体"/>
          <w:b w:val="0"/>
          <w:bCs/>
          <w:color w:val="000000" w:themeColor="text1"/>
          <w:kern w:val="0"/>
          <w:sz w:val="32"/>
          <w:szCs w:val="24"/>
          <w:lang w:eastAsia="zh-CN"/>
          <w14:textFill>
            <w14:solidFill>
              <w14:schemeClr w14:val="tx1"/>
            </w14:solidFill>
          </w14:textFill>
        </w:rPr>
        <w:t>）</w:t>
      </w:r>
      <w:r>
        <w:rPr>
          <w:rFonts w:hint="eastAsia" w:ascii="楷体" w:hAnsi="楷体" w:eastAsia="楷体" w:cs="楷体"/>
          <w:b w:val="0"/>
          <w:bCs/>
          <w:color w:val="000000" w:themeColor="text1"/>
          <w:kern w:val="0"/>
          <w:sz w:val="32"/>
          <w:szCs w:val="24"/>
          <w14:textFill>
            <w14:solidFill>
              <w14:schemeClr w14:val="tx1"/>
            </w14:solidFill>
          </w14:textFill>
        </w:rPr>
        <w:t>目标任务</w:t>
      </w:r>
    </w:p>
    <w:p>
      <w:pPr>
        <w:spacing w:line="600" w:lineRule="exact"/>
        <w:ind w:firstLine="640" w:firstLineChars="200"/>
        <w:rPr>
          <w:rFonts w:hint="eastAsia" w:ascii="Times New Roman" w:hAnsi="Times New Roman" w:eastAsia="仿宋_GB2312" w:cs="Times New Roman"/>
          <w:sz w:val="32"/>
          <w:szCs w:val="32"/>
          <w:lang w:bidi="ar"/>
        </w:rPr>
      </w:pPr>
      <w:r>
        <w:rPr>
          <w:rFonts w:hint="eastAsia" w:ascii="Times New Roman" w:hAnsi="Times New Roman" w:eastAsia="仿宋_GB2312" w:cs="Times New Roman"/>
          <w:sz w:val="32"/>
          <w:szCs w:val="32"/>
          <w:lang w:val="en-US" w:eastAsia="zh-CN" w:bidi="ar"/>
        </w:rPr>
        <w:t>2022年市本级</w:t>
      </w:r>
      <w:r>
        <w:rPr>
          <w:rFonts w:hint="eastAsia" w:ascii="Times New Roman" w:hAnsi="Times New Roman" w:eastAsia="仿宋_GB2312" w:cs="Times New Roman"/>
          <w:sz w:val="32"/>
          <w:szCs w:val="32"/>
          <w:lang w:bidi="ar"/>
        </w:rPr>
        <w:t>承担经营</w:t>
      </w:r>
      <w:r>
        <w:rPr>
          <w:rFonts w:hint="eastAsia" w:ascii="Times New Roman" w:hAnsi="Times New Roman" w:eastAsia="仿宋_GB2312" w:cs="Times New Roman"/>
          <w:sz w:val="32"/>
          <w:szCs w:val="32"/>
          <w:lang w:eastAsia="zh-CN" w:bidi="ar"/>
        </w:rPr>
        <w:t>管理型高素质农民</w:t>
      </w:r>
      <w:r>
        <w:rPr>
          <w:rFonts w:hint="eastAsia" w:ascii="Times New Roman" w:hAnsi="Times New Roman" w:eastAsia="仿宋_GB2312" w:cs="Times New Roman"/>
          <w:sz w:val="32"/>
          <w:szCs w:val="32"/>
          <w:lang w:bidi="ar"/>
        </w:rPr>
        <w:t>培育任务</w:t>
      </w:r>
      <w:r>
        <w:rPr>
          <w:rFonts w:hint="eastAsia" w:ascii="Times New Roman" w:hAnsi="Times New Roman" w:eastAsia="仿宋_GB2312" w:cs="Times New Roman"/>
          <w:sz w:val="32"/>
          <w:szCs w:val="32"/>
          <w:lang w:val="en-US" w:eastAsia="zh-CN" w:bidi="ar"/>
        </w:rPr>
        <w:t>50</w:t>
      </w:r>
      <w:r>
        <w:rPr>
          <w:rFonts w:hint="eastAsia" w:ascii="Times New Roman" w:hAnsi="Times New Roman" w:eastAsia="仿宋_GB2312" w:cs="Times New Roman"/>
          <w:sz w:val="32"/>
          <w:szCs w:val="32"/>
          <w:lang w:bidi="ar"/>
        </w:rPr>
        <w:t>人，培训合格率达到90％以上。</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50" w:lineRule="exact"/>
        <w:ind w:firstLine="640" w:firstLineChars="200"/>
        <w:rPr>
          <w:rFonts w:hint="eastAsia" w:ascii="楷体" w:hAnsi="楷体" w:eastAsia="楷体" w:cs="楷体"/>
          <w:b w:val="0"/>
          <w:bCs/>
          <w:color w:val="000000" w:themeColor="text1"/>
          <w:kern w:val="0"/>
          <w:sz w:val="32"/>
          <w:szCs w:val="24"/>
          <w:lang w:eastAsia="zh-CN"/>
          <w14:textFill>
            <w14:solidFill>
              <w14:schemeClr w14:val="tx1"/>
            </w14:solidFill>
          </w14:textFill>
        </w:rPr>
      </w:pPr>
      <w:r>
        <w:rPr>
          <w:rFonts w:hint="eastAsia" w:ascii="楷体" w:hAnsi="楷体" w:eastAsia="楷体" w:cs="楷体"/>
          <w:b w:val="0"/>
          <w:bCs/>
          <w:color w:val="000000" w:themeColor="text1"/>
          <w:kern w:val="0"/>
          <w:sz w:val="32"/>
          <w:szCs w:val="24"/>
          <w:lang w:eastAsia="zh-CN"/>
          <w14:textFill>
            <w14:solidFill>
              <w14:schemeClr w14:val="tx1"/>
            </w14:solidFill>
          </w14:textFill>
        </w:rPr>
        <w:t>（二）实施内容</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50" w:lineRule="exact"/>
        <w:ind w:firstLine="640" w:firstLineChars="200"/>
        <w:rPr>
          <w:rFonts w:hint="eastAsia" w:ascii="楷体" w:hAnsi="楷体" w:eastAsia="楷体" w:cs="楷体"/>
          <w:b w:val="0"/>
          <w:bCs/>
          <w:color w:val="000000" w:themeColor="text1"/>
          <w:kern w:val="0"/>
          <w:sz w:val="32"/>
          <w:szCs w:val="24"/>
          <w14:textFill>
            <w14:solidFill>
              <w14:schemeClr w14:val="tx1"/>
            </w14:solidFill>
          </w14:textFill>
        </w:rPr>
      </w:pPr>
      <w:r>
        <w:rPr>
          <w:rFonts w:hint="eastAsia" w:ascii="楷体" w:hAnsi="楷体" w:eastAsia="楷体" w:cs="楷体"/>
          <w:b w:val="0"/>
          <w:bCs/>
          <w:color w:val="000000" w:themeColor="text1"/>
          <w:kern w:val="0"/>
          <w:sz w:val="32"/>
          <w:szCs w:val="24"/>
          <w:lang w:val="en-US" w:eastAsia="zh-CN"/>
          <w14:textFill>
            <w14:solidFill>
              <w14:schemeClr w14:val="tx1"/>
            </w14:solidFill>
          </w14:textFill>
        </w:rPr>
        <w:t>1、</w:t>
      </w:r>
      <w:r>
        <w:rPr>
          <w:rFonts w:hint="eastAsia" w:ascii="楷体" w:hAnsi="楷体" w:eastAsia="楷体" w:cs="楷体"/>
          <w:b w:val="0"/>
          <w:bCs/>
          <w:color w:val="000000" w:themeColor="text1"/>
          <w:kern w:val="0"/>
          <w:sz w:val="32"/>
          <w:szCs w:val="24"/>
          <w:lang w:eastAsia="zh-CN"/>
          <w14:textFill>
            <w14:solidFill>
              <w14:schemeClr w14:val="tx1"/>
            </w14:solidFill>
          </w14:textFill>
        </w:rPr>
        <w:t>确定</w:t>
      </w:r>
      <w:r>
        <w:rPr>
          <w:rFonts w:hint="eastAsia" w:ascii="楷体" w:hAnsi="楷体" w:eastAsia="楷体" w:cs="楷体"/>
          <w:b w:val="0"/>
          <w:bCs/>
          <w:color w:val="000000" w:themeColor="text1"/>
          <w:kern w:val="0"/>
          <w:sz w:val="32"/>
          <w:szCs w:val="24"/>
          <w14:textFill>
            <w14:solidFill>
              <w14:schemeClr w14:val="tx1"/>
            </w14:solidFill>
          </w14:textFill>
        </w:rPr>
        <w:t>培育对象</w:t>
      </w:r>
    </w:p>
    <w:p>
      <w:pPr>
        <w:spacing w:line="600" w:lineRule="exact"/>
        <w:ind w:firstLine="640" w:firstLineChars="200"/>
        <w:rPr>
          <w:rFonts w:ascii="宋体" w:hAnsi="宋体" w:eastAsia="仿宋" w:cs="宋体"/>
          <w:color w:val="000000" w:themeColor="text1"/>
          <w:kern w:val="0"/>
          <w:sz w:val="32"/>
          <w:szCs w:val="24"/>
          <w14:textFill>
            <w14:solidFill>
              <w14:schemeClr w14:val="tx1"/>
            </w14:solidFill>
          </w14:textFill>
        </w:rPr>
      </w:pPr>
      <w:r>
        <w:rPr>
          <w:rFonts w:ascii="Times New Roman" w:hAnsi="Times New Roman" w:eastAsia="仿宋_GB2312" w:cs="Times New Roman"/>
          <w:sz w:val="32"/>
          <w:szCs w:val="32"/>
          <w:lang w:bidi="ar"/>
        </w:rPr>
        <w:t>年龄在18－60周岁，具有一定文化基础和学习能力，</w:t>
      </w:r>
      <w:r>
        <w:rPr>
          <w:rFonts w:hint="eastAsia" w:ascii="Times New Roman" w:hAnsi="Times New Roman" w:eastAsia="仿宋_GB2312" w:cs="Times New Roman"/>
          <w:sz w:val="32"/>
          <w:szCs w:val="32"/>
          <w:lang w:eastAsia="zh-CN" w:bidi="ar"/>
        </w:rPr>
        <w:t>专业方向为</w:t>
      </w:r>
      <w:r>
        <w:rPr>
          <w:rFonts w:hint="eastAsia" w:ascii="Times New Roman" w:hAnsi="Times New Roman" w:eastAsia="仿宋_GB2312" w:cs="Times New Roman"/>
          <w:sz w:val="32"/>
          <w:szCs w:val="32"/>
          <w:lang w:val="en-US" w:eastAsia="zh-CN" w:bidi="ar"/>
        </w:rPr>
        <w:t>农林经济管理类、农业机械工程类、市场营销类、物流仓储类等，</w:t>
      </w:r>
      <w:r>
        <w:rPr>
          <w:rFonts w:ascii="Times New Roman" w:hAnsi="Times New Roman" w:eastAsia="仿宋_GB2312" w:cs="Times New Roman"/>
          <w:sz w:val="32"/>
          <w:szCs w:val="32"/>
          <w:lang w:bidi="ar"/>
        </w:rPr>
        <w:t>有一定产业规模、生产经营效益较好，且积极示范带动的</w:t>
      </w:r>
      <w:r>
        <w:rPr>
          <w:rFonts w:hint="eastAsia" w:ascii="Times New Roman" w:hAnsi="Times New Roman" w:eastAsia="仿宋_GB2312" w:cs="Times New Roman"/>
          <w:sz w:val="32"/>
          <w:szCs w:val="32"/>
          <w:lang w:bidi="ar"/>
        </w:rPr>
        <w:t>农机</w:t>
      </w:r>
      <w:r>
        <w:rPr>
          <w:rFonts w:hint="eastAsia" w:ascii="Times New Roman" w:hAnsi="Times New Roman" w:eastAsia="仿宋_GB2312" w:cs="Times New Roman"/>
          <w:sz w:val="32"/>
          <w:szCs w:val="32"/>
          <w:lang w:eastAsia="zh-CN" w:bidi="ar"/>
        </w:rPr>
        <w:t>经营服务主体的负责人、</w:t>
      </w:r>
      <w:r>
        <w:rPr>
          <w:rFonts w:hint="eastAsia" w:ascii="Times New Roman" w:hAnsi="Times New Roman" w:eastAsia="仿宋_GB2312" w:cs="Times New Roman"/>
          <w:sz w:val="32"/>
          <w:szCs w:val="32"/>
          <w:lang w:bidi="ar"/>
        </w:rPr>
        <w:t>理事长</w:t>
      </w:r>
      <w:r>
        <w:rPr>
          <w:rFonts w:hint="eastAsia" w:ascii="Times New Roman" w:hAnsi="Times New Roman" w:eastAsia="仿宋_GB2312" w:cs="Times New Roman"/>
          <w:sz w:val="32"/>
          <w:szCs w:val="32"/>
          <w:lang w:eastAsia="zh-CN" w:bidi="ar"/>
        </w:rPr>
        <w:t>、管理业务骨干</w:t>
      </w:r>
      <w:r>
        <w:rPr>
          <w:rFonts w:ascii="Times New Roman" w:hAnsi="Times New Roman" w:eastAsia="仿宋_GB2312" w:cs="Times New Roman"/>
          <w:sz w:val="32"/>
          <w:szCs w:val="32"/>
          <w:lang w:bidi="ar"/>
        </w:rPr>
        <w:t>等。学员</w:t>
      </w:r>
      <w:r>
        <w:rPr>
          <w:rFonts w:hint="eastAsia" w:ascii="Times New Roman" w:hAnsi="Times New Roman" w:eastAsia="仿宋_GB2312" w:cs="Times New Roman"/>
          <w:sz w:val="32"/>
          <w:szCs w:val="32"/>
          <w:lang w:eastAsia="zh-CN" w:bidi="ar"/>
        </w:rPr>
        <w:t>遴选</w:t>
      </w:r>
      <w:r>
        <w:rPr>
          <w:rFonts w:ascii="Times New Roman" w:hAnsi="Times New Roman" w:eastAsia="仿宋_GB2312" w:cs="Times New Roman"/>
          <w:sz w:val="32"/>
          <w:szCs w:val="32"/>
          <w:lang w:bidi="ar"/>
        </w:rPr>
        <w:t>由</w:t>
      </w:r>
      <w:r>
        <w:rPr>
          <w:rFonts w:hint="eastAsia" w:ascii="Times New Roman" w:hAnsi="Times New Roman" w:eastAsia="仿宋_GB2312" w:cs="Times New Roman"/>
          <w:sz w:val="32"/>
          <w:szCs w:val="32"/>
          <w:lang w:eastAsia="zh-CN" w:bidi="ar"/>
        </w:rPr>
        <w:t>市农机推广中心组织，</w:t>
      </w:r>
      <w:r>
        <w:rPr>
          <w:rFonts w:ascii="Times New Roman" w:hAnsi="Times New Roman" w:eastAsia="仿宋_GB2312" w:cs="Times New Roman"/>
          <w:sz w:val="32"/>
          <w:szCs w:val="32"/>
          <w:lang w:bidi="ar"/>
        </w:rPr>
        <w:t>区县</w:t>
      </w:r>
      <w:r>
        <w:rPr>
          <w:rFonts w:hint="eastAsia" w:ascii="Times New Roman" w:hAnsi="Times New Roman" w:eastAsia="仿宋_GB2312" w:cs="Times New Roman"/>
          <w:sz w:val="32"/>
          <w:szCs w:val="32"/>
          <w:lang w:bidi="ar"/>
        </w:rPr>
        <w:t>农业农村（水利）局</w:t>
      </w:r>
      <w:r>
        <w:rPr>
          <w:rFonts w:hint="eastAsia" w:ascii="Times New Roman" w:hAnsi="Times New Roman" w:eastAsia="仿宋_GB2312" w:cs="Times New Roman"/>
          <w:sz w:val="32"/>
          <w:szCs w:val="32"/>
          <w:lang w:eastAsia="zh-CN" w:bidi="ar"/>
        </w:rPr>
        <w:t>配合实施</w:t>
      </w:r>
      <w:r>
        <w:rPr>
          <w:rFonts w:hint="eastAsia" w:ascii="Times New Roman" w:hAnsi="Times New Roman" w:eastAsia="仿宋_GB2312" w:cs="Times New Roman"/>
          <w:sz w:val="32"/>
          <w:szCs w:val="32"/>
          <w:lang w:bidi="ar"/>
        </w:rPr>
        <w:t>。</w:t>
      </w:r>
      <w:r>
        <w:rPr>
          <w:rFonts w:ascii="Times New Roman" w:hAnsi="Times New Roman" w:eastAsia="仿宋_GB2312" w:cs="Times New Roman"/>
          <w:sz w:val="32"/>
          <w:szCs w:val="32"/>
          <w:lang w:bidi="ar"/>
        </w:rPr>
        <w:t>培训对象遴选，按照个人申请，村委、乡（镇）逐级推荐，项目县农业农村局择优确定的程序进行。</w:t>
      </w:r>
      <w:r>
        <w:rPr>
          <w:rFonts w:ascii="宋体" w:hAnsi="宋体" w:eastAsia="仿宋" w:cs="宋体"/>
          <w:color w:val="000000" w:themeColor="text1"/>
          <w:kern w:val="0"/>
          <w:sz w:val="32"/>
          <w:szCs w:val="24"/>
          <w14:textFill>
            <w14:solidFill>
              <w14:schemeClr w14:val="tx1"/>
            </w14:solidFill>
          </w14:textFill>
        </w:rPr>
        <w:t xml:space="preserve">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50" w:lineRule="exact"/>
        <w:ind w:firstLine="640" w:firstLineChars="200"/>
        <w:rPr>
          <w:rFonts w:hint="eastAsia" w:ascii="楷体" w:hAnsi="楷体" w:eastAsia="楷体" w:cs="楷体"/>
          <w:b w:val="0"/>
          <w:bCs/>
          <w:color w:val="000000" w:themeColor="text1"/>
          <w:kern w:val="0"/>
          <w:sz w:val="32"/>
          <w:szCs w:val="24"/>
          <w:lang w:eastAsia="zh-CN"/>
          <w14:textFill>
            <w14:solidFill>
              <w14:schemeClr w14:val="tx1"/>
            </w14:solidFill>
          </w14:textFill>
        </w:rPr>
      </w:pPr>
      <w:r>
        <w:rPr>
          <w:rFonts w:hint="eastAsia" w:ascii="楷体" w:hAnsi="楷体" w:eastAsia="楷体" w:cs="楷体"/>
          <w:b w:val="0"/>
          <w:bCs/>
          <w:color w:val="000000" w:themeColor="text1"/>
          <w:kern w:val="0"/>
          <w:sz w:val="32"/>
          <w:szCs w:val="24"/>
          <w:lang w:val="en-US" w:eastAsia="zh-CN"/>
          <w14:textFill>
            <w14:solidFill>
              <w14:schemeClr w14:val="tx1"/>
            </w14:solidFill>
          </w14:textFill>
        </w:rPr>
        <w:t>2、</w:t>
      </w:r>
      <w:r>
        <w:rPr>
          <w:rFonts w:hint="eastAsia" w:ascii="楷体" w:hAnsi="楷体" w:eastAsia="楷体" w:cs="楷体"/>
          <w:b w:val="0"/>
          <w:bCs/>
          <w:color w:val="000000" w:themeColor="text1"/>
          <w:kern w:val="0"/>
          <w:sz w:val="32"/>
          <w:szCs w:val="24"/>
          <w:lang w:eastAsia="zh-CN"/>
          <w14:textFill>
            <w14:solidFill>
              <w14:schemeClr w14:val="tx1"/>
            </w14:solidFill>
          </w14:textFill>
        </w:rPr>
        <w:t>遴选培训机构</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由</w:t>
      </w:r>
      <w:r>
        <w:rPr>
          <w:rFonts w:hint="eastAsia" w:ascii="Times New Roman" w:hAnsi="Times New Roman" w:eastAsia="仿宋_GB2312" w:cs="Times New Roman"/>
          <w:sz w:val="32"/>
          <w:szCs w:val="32"/>
          <w:lang w:eastAsia="zh-CN" w:bidi="ar"/>
        </w:rPr>
        <w:t>市农业农村部门</w:t>
      </w:r>
      <w:r>
        <w:rPr>
          <w:rFonts w:ascii="Times New Roman" w:hAnsi="Times New Roman" w:eastAsia="仿宋_GB2312" w:cs="Times New Roman"/>
          <w:sz w:val="32"/>
          <w:szCs w:val="32"/>
          <w:lang w:bidi="ar"/>
        </w:rPr>
        <w:t>会同财政部门依法依规遴选确定培训机构，并与培训机构签订培训合同。培训机构条件：具有独立法人资格，必要的培训场所、专兼职教师队伍和专职教学管理人员、配套设施设备和实践实训基地、培训目标要求的其他软硬件条件，具备与培训内容相适应的培训能力和跟踪服务能力等。</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50" w:lineRule="exact"/>
        <w:ind w:firstLine="640" w:firstLineChars="200"/>
        <w:rPr>
          <w:rFonts w:hint="eastAsia" w:ascii="楷体" w:hAnsi="楷体" w:eastAsia="楷体" w:cs="楷体"/>
          <w:b w:val="0"/>
          <w:bCs/>
          <w:color w:val="000000" w:themeColor="text1"/>
          <w:kern w:val="0"/>
          <w:sz w:val="32"/>
          <w:szCs w:val="24"/>
          <w:lang w:eastAsia="zh-CN"/>
          <w14:textFill>
            <w14:solidFill>
              <w14:schemeClr w14:val="tx1"/>
            </w14:solidFill>
          </w14:textFill>
        </w:rPr>
      </w:pPr>
      <w:r>
        <w:rPr>
          <w:rFonts w:hint="eastAsia" w:ascii="楷体" w:hAnsi="楷体" w:eastAsia="楷体" w:cs="楷体"/>
          <w:b w:val="0"/>
          <w:bCs/>
          <w:color w:val="000000" w:themeColor="text1"/>
          <w:kern w:val="0"/>
          <w:sz w:val="32"/>
          <w:szCs w:val="24"/>
          <w:lang w:val="en-US" w:eastAsia="zh-CN"/>
          <w14:textFill>
            <w14:solidFill>
              <w14:schemeClr w14:val="tx1"/>
            </w14:solidFill>
          </w14:textFill>
        </w:rPr>
        <w:t>3、</w:t>
      </w:r>
      <w:r>
        <w:rPr>
          <w:rFonts w:hint="eastAsia" w:ascii="楷体" w:hAnsi="楷体" w:eastAsia="楷体" w:cs="楷体"/>
          <w:b w:val="0"/>
          <w:bCs/>
          <w:color w:val="000000" w:themeColor="text1"/>
          <w:kern w:val="0"/>
          <w:sz w:val="32"/>
          <w:szCs w:val="24"/>
          <w:lang w:eastAsia="zh-CN"/>
          <w14:textFill>
            <w14:solidFill>
              <w14:schemeClr w14:val="tx1"/>
            </w14:solidFill>
          </w14:textFill>
        </w:rPr>
        <w:t>明确培训内容</w:t>
      </w:r>
    </w:p>
    <w:p>
      <w:pPr>
        <w:spacing w:line="600" w:lineRule="exact"/>
        <w:ind w:firstLine="640" w:firstLineChars="200"/>
        <w:rPr>
          <w:rFonts w:ascii="Times New Roman" w:hAnsi="Times New Roman" w:eastAsia="仿宋_GB2312" w:cs="Times New Roman"/>
          <w:sz w:val="32"/>
          <w:szCs w:val="32"/>
          <w:lang w:bidi="ar"/>
        </w:rPr>
      </w:pPr>
      <w:r>
        <w:rPr>
          <w:rFonts w:ascii="Times New Roman" w:hAnsi="Times New Roman" w:eastAsia="仿宋_GB2312" w:cs="Times New Roman"/>
          <w:sz w:val="32"/>
          <w:szCs w:val="32"/>
          <w:lang w:bidi="ar"/>
        </w:rPr>
        <w:t>参照《高素质农民培训规范（试行）》要求，结合我</w:t>
      </w:r>
      <w:r>
        <w:rPr>
          <w:rFonts w:hint="eastAsia" w:ascii="Times New Roman" w:hAnsi="Times New Roman" w:eastAsia="仿宋_GB2312" w:cs="Times New Roman"/>
          <w:sz w:val="32"/>
          <w:szCs w:val="32"/>
          <w:lang w:eastAsia="zh-CN" w:bidi="ar"/>
        </w:rPr>
        <w:t>市</w:t>
      </w:r>
      <w:r>
        <w:rPr>
          <w:rFonts w:ascii="Times New Roman" w:hAnsi="Times New Roman" w:eastAsia="仿宋_GB2312" w:cs="Times New Roman"/>
          <w:sz w:val="32"/>
          <w:szCs w:val="32"/>
          <w:lang w:bidi="ar"/>
        </w:rPr>
        <w:t>实际，紧扣需求，建立模块化课程体系，科学组合教学模块、设计培训课程。课程体系分为综合素养课、专业能力课、能力拓展课三类。</w:t>
      </w:r>
    </w:p>
    <w:p>
      <w:pPr>
        <w:spacing w:line="600" w:lineRule="exact"/>
        <w:ind w:firstLine="640" w:firstLineChars="200"/>
        <w:rPr>
          <w:rFonts w:ascii="Times New Roman" w:hAnsi="Times New Roman" w:eastAsia="仿宋_GB2312" w:cs="Times New Roman"/>
          <w:sz w:val="32"/>
          <w:szCs w:val="32"/>
          <w:lang w:bidi="ar"/>
        </w:rPr>
      </w:pPr>
      <w:r>
        <w:rPr>
          <w:rFonts w:ascii="Times New Roman" w:hAnsi="Times New Roman" w:eastAsia="仿宋_GB2312" w:cs="Times New Roman"/>
          <w:sz w:val="32"/>
          <w:szCs w:val="32"/>
          <w:lang w:bidi="ar"/>
        </w:rPr>
        <w:t>综合素养课包括习近平</w:t>
      </w:r>
      <w:r>
        <w:rPr>
          <w:rFonts w:hint="default" w:ascii="Times New Roman" w:hAnsi="Times New Roman" w:eastAsia="仿宋_GB2312" w:cs="Times New Roman"/>
          <w:sz w:val="32"/>
          <w:szCs w:val="32"/>
          <w:lang w:bidi="ar"/>
        </w:rPr>
        <w:t>总书记的“三农”思想</w:t>
      </w:r>
      <w:r>
        <w:rPr>
          <w:rFonts w:ascii="Times New Roman" w:hAnsi="Times New Roman" w:eastAsia="仿宋_GB2312" w:cs="Times New Roman"/>
          <w:sz w:val="32"/>
          <w:szCs w:val="32"/>
          <w:lang w:bidi="ar"/>
        </w:rPr>
        <w:t>、农业农村政策法规、</w:t>
      </w:r>
      <w:r>
        <w:rPr>
          <w:rFonts w:hint="eastAsia" w:ascii="Times New Roman" w:hAnsi="Times New Roman" w:eastAsia="仿宋_GB2312" w:cs="Times New Roman"/>
          <w:sz w:val="32"/>
          <w:szCs w:val="32"/>
          <w:lang w:eastAsia="zh-CN" w:bidi="ar"/>
        </w:rPr>
        <w:t>农机购置补贴政策解读</w:t>
      </w:r>
      <w:r>
        <w:rPr>
          <w:rFonts w:ascii="Times New Roman" w:hAnsi="Times New Roman" w:eastAsia="仿宋_GB2312" w:cs="Times New Roman"/>
          <w:sz w:val="32"/>
          <w:szCs w:val="32"/>
          <w:lang w:bidi="ar"/>
        </w:rPr>
        <w:t>等课程；</w:t>
      </w:r>
    </w:p>
    <w:p>
      <w:pPr>
        <w:spacing w:line="600" w:lineRule="exact"/>
        <w:ind w:firstLine="640" w:firstLineChars="200"/>
        <w:rPr>
          <w:rFonts w:ascii="Times New Roman" w:hAnsi="Times New Roman" w:eastAsia="仿宋_GB2312" w:cs="Times New Roman"/>
          <w:sz w:val="32"/>
          <w:szCs w:val="32"/>
          <w:lang w:bidi="ar"/>
        </w:rPr>
      </w:pPr>
      <w:r>
        <w:rPr>
          <w:rFonts w:ascii="Times New Roman" w:hAnsi="Times New Roman" w:eastAsia="仿宋_GB2312" w:cs="Times New Roman"/>
          <w:sz w:val="32"/>
          <w:szCs w:val="32"/>
          <w:lang w:bidi="ar"/>
        </w:rPr>
        <w:t>专业能力课包括</w:t>
      </w:r>
      <w:r>
        <w:rPr>
          <w:rFonts w:hint="eastAsia" w:ascii="Times New Roman" w:hAnsi="Times New Roman" w:eastAsia="仿宋_GB2312" w:cs="Times New Roman"/>
          <w:sz w:val="32"/>
          <w:szCs w:val="32"/>
          <w:lang w:eastAsia="zh-CN" w:bidi="ar"/>
        </w:rPr>
        <w:t>农机农艺技术融合</w:t>
      </w:r>
      <w:r>
        <w:rPr>
          <w:rFonts w:ascii="Times New Roman" w:hAnsi="Times New Roman" w:eastAsia="仿宋_GB2312" w:cs="Times New Roman"/>
          <w:sz w:val="32"/>
          <w:szCs w:val="32"/>
          <w:lang w:bidi="ar"/>
        </w:rPr>
        <w:t>、数字农业、农产品加工营销、</w:t>
      </w:r>
      <w:r>
        <w:rPr>
          <w:rFonts w:hint="eastAsia" w:ascii="Times New Roman" w:hAnsi="Times New Roman" w:eastAsia="仿宋_GB2312" w:cs="Times New Roman"/>
          <w:sz w:val="32"/>
          <w:szCs w:val="32"/>
          <w:lang w:eastAsia="zh-CN" w:bidi="ar"/>
        </w:rPr>
        <w:t>农机装备操作使用、维护保养、机收减损、安全生产</w:t>
      </w:r>
      <w:r>
        <w:rPr>
          <w:rFonts w:ascii="Times New Roman" w:hAnsi="Times New Roman" w:eastAsia="仿宋_GB2312" w:cs="Times New Roman"/>
          <w:sz w:val="32"/>
          <w:szCs w:val="32"/>
          <w:lang w:bidi="ar"/>
        </w:rPr>
        <w:t>等课程；</w:t>
      </w:r>
    </w:p>
    <w:p>
      <w:pPr>
        <w:spacing w:line="600" w:lineRule="exact"/>
        <w:ind w:firstLine="640" w:firstLineChars="200"/>
        <w:rPr>
          <w:rFonts w:ascii="宋体" w:hAnsi="宋体" w:eastAsia="仿宋" w:cs="宋体"/>
          <w:color w:val="000000" w:themeColor="text1"/>
          <w:kern w:val="0"/>
          <w:sz w:val="32"/>
          <w:szCs w:val="24"/>
          <w14:textFill>
            <w14:solidFill>
              <w14:schemeClr w14:val="tx1"/>
            </w14:solidFill>
          </w14:textFill>
        </w:rPr>
      </w:pPr>
      <w:r>
        <w:rPr>
          <w:rFonts w:ascii="Times New Roman" w:hAnsi="Times New Roman" w:eastAsia="仿宋_GB2312" w:cs="Times New Roman"/>
          <w:sz w:val="32"/>
          <w:szCs w:val="32"/>
          <w:lang w:bidi="ar"/>
        </w:rPr>
        <w:t>能力拓展课根据本地主导产业发展和培训对象需求有针对性地安排课程。</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50" w:lineRule="exact"/>
        <w:ind w:firstLine="640" w:firstLineChars="200"/>
        <w:rPr>
          <w:rFonts w:hint="eastAsia" w:ascii="黑体" w:hAnsi="黑体" w:eastAsia="黑体" w:cs="宋体"/>
          <w:b w:val="0"/>
          <w:bCs/>
          <w:color w:val="000000" w:themeColor="text1"/>
          <w:kern w:val="0"/>
          <w:sz w:val="32"/>
          <w:szCs w:val="24"/>
          <w14:textFill>
            <w14:solidFill>
              <w14:schemeClr w14:val="tx1"/>
            </w14:solidFill>
          </w14:textFill>
        </w:rPr>
      </w:pPr>
      <w:r>
        <w:rPr>
          <w:rFonts w:hint="eastAsia" w:ascii="楷体" w:hAnsi="楷体" w:eastAsia="楷体" w:cs="楷体"/>
          <w:b w:val="0"/>
          <w:bCs/>
          <w:color w:val="000000" w:themeColor="text1"/>
          <w:kern w:val="0"/>
          <w:sz w:val="32"/>
          <w:szCs w:val="24"/>
          <w:lang w:val="en-US" w:eastAsia="zh-CN"/>
          <w14:textFill>
            <w14:solidFill>
              <w14:schemeClr w14:val="tx1"/>
            </w14:solidFill>
          </w14:textFill>
        </w:rPr>
        <w:t>4、</w:t>
      </w:r>
      <w:r>
        <w:rPr>
          <w:rFonts w:hint="eastAsia" w:ascii="楷体" w:hAnsi="楷体" w:eastAsia="楷体" w:cs="楷体"/>
          <w:b w:val="0"/>
          <w:bCs/>
          <w:color w:val="000000" w:themeColor="text1"/>
          <w:kern w:val="0"/>
          <w:sz w:val="32"/>
          <w:szCs w:val="24"/>
          <w:lang w:eastAsia="zh-CN"/>
          <w14:textFill>
            <w14:solidFill>
              <w14:schemeClr w14:val="tx1"/>
            </w14:solidFill>
          </w14:textFill>
        </w:rPr>
        <w:t>优化培训形式</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实行分类型、分专业、分阶段、小班制、重实训、强服务的培训方式。培训时间累计不少于128学时（其中，线上培训16学时）</w:t>
      </w:r>
      <w:r>
        <w:rPr>
          <w:rFonts w:hint="eastAsia" w:ascii="Times New Roman" w:hAnsi="Times New Roman" w:eastAsia="仿宋_GB2312" w:cs="Times New Roman"/>
          <w:sz w:val="32"/>
          <w:szCs w:val="32"/>
          <w:lang w:eastAsia="zh-CN" w:bidi="ar"/>
        </w:rPr>
        <w:t>。</w:t>
      </w:r>
      <w:r>
        <w:rPr>
          <w:rFonts w:ascii="Times New Roman" w:hAnsi="Times New Roman" w:eastAsia="仿宋_GB2312" w:cs="Times New Roman"/>
          <w:sz w:val="32"/>
          <w:szCs w:val="32"/>
          <w:lang w:bidi="ar"/>
        </w:rPr>
        <w:t>结合农业生产周期，分时段培训。积极采用系统知识培训与跟踪指导服务相结合、线上线下培训相结合、本地培训与异地培训相结合等方法开展培训。培训结束后，由培训机构对学员进行考核，并对考核合格者颁发结业证书。</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50" w:lineRule="exact"/>
        <w:ind w:firstLine="640" w:firstLineChars="200"/>
        <w:rPr>
          <w:rFonts w:hint="eastAsia" w:ascii="楷体" w:hAnsi="楷体" w:eastAsia="楷体" w:cs="楷体"/>
          <w:b w:val="0"/>
          <w:bCs/>
          <w:color w:val="000000" w:themeColor="text1"/>
          <w:kern w:val="0"/>
          <w:sz w:val="32"/>
          <w:szCs w:val="24"/>
          <w:lang w:eastAsia="zh-CN"/>
          <w14:textFill>
            <w14:solidFill>
              <w14:schemeClr w14:val="tx1"/>
            </w14:solidFill>
          </w14:textFill>
        </w:rPr>
      </w:pPr>
      <w:r>
        <w:rPr>
          <w:rFonts w:hint="eastAsia" w:ascii="楷体" w:hAnsi="楷体" w:eastAsia="楷体" w:cs="楷体"/>
          <w:b w:val="0"/>
          <w:bCs/>
          <w:color w:val="000000" w:themeColor="text1"/>
          <w:kern w:val="0"/>
          <w:sz w:val="32"/>
          <w:szCs w:val="24"/>
          <w:lang w:eastAsia="zh-CN"/>
          <w14:textFill>
            <w14:solidFill>
              <w14:schemeClr w14:val="tx1"/>
            </w14:solidFill>
          </w14:textFill>
        </w:rPr>
        <w:t>（二）实施程序</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楷体_GB2312" w:cs="Times New Roman"/>
          <w:bCs/>
          <w:sz w:val="32"/>
          <w:szCs w:val="32"/>
          <w:lang w:val="en-US" w:eastAsia="zh-CN" w:bidi="ar"/>
        </w:rPr>
        <w:t>1.</w:t>
      </w:r>
      <w:r>
        <w:rPr>
          <w:rFonts w:ascii="Times New Roman" w:hAnsi="Times New Roman" w:eastAsia="楷体_GB2312" w:cs="Times New Roman"/>
          <w:bCs/>
          <w:sz w:val="32"/>
          <w:szCs w:val="32"/>
          <w:lang w:bidi="ar"/>
        </w:rPr>
        <w:t>精心制定方案（</w:t>
      </w:r>
      <w:r>
        <w:rPr>
          <w:rFonts w:hint="eastAsia" w:ascii="Times New Roman" w:hAnsi="Times New Roman" w:eastAsia="楷体_GB2312" w:cs="Times New Roman"/>
          <w:bCs/>
          <w:sz w:val="32"/>
          <w:szCs w:val="32"/>
          <w:lang w:val="en-US" w:eastAsia="zh-CN" w:bidi="ar"/>
        </w:rPr>
        <w:t>5</w:t>
      </w:r>
      <w:r>
        <w:rPr>
          <w:rFonts w:ascii="Times New Roman" w:hAnsi="Times New Roman" w:eastAsia="楷体_GB2312" w:cs="Times New Roman"/>
          <w:bCs/>
          <w:sz w:val="32"/>
          <w:szCs w:val="32"/>
          <w:lang w:bidi="ar"/>
        </w:rPr>
        <w:t>月以前）。</w:t>
      </w:r>
      <w:r>
        <w:rPr>
          <w:rFonts w:hint="eastAsia" w:ascii="Times New Roman" w:hAnsi="Times New Roman" w:eastAsia="仿宋_GB2312" w:cs="Times New Roman"/>
          <w:sz w:val="32"/>
          <w:szCs w:val="32"/>
          <w:lang w:eastAsia="zh-CN" w:bidi="ar"/>
        </w:rPr>
        <w:t>根据省厅高素质农民培育</w:t>
      </w:r>
      <w:r>
        <w:rPr>
          <w:rFonts w:ascii="Times New Roman" w:hAnsi="Times New Roman" w:eastAsia="仿宋_GB2312" w:cs="Times New Roman"/>
          <w:sz w:val="32"/>
          <w:szCs w:val="32"/>
          <w:lang w:bidi="ar"/>
        </w:rPr>
        <w:t>实施</w:t>
      </w:r>
      <w:r>
        <w:rPr>
          <w:rFonts w:hint="eastAsia" w:ascii="Times New Roman" w:hAnsi="Times New Roman" w:eastAsia="仿宋_GB2312" w:cs="Times New Roman"/>
          <w:sz w:val="32"/>
          <w:szCs w:val="32"/>
          <w:lang w:eastAsia="zh-CN" w:bidi="ar"/>
        </w:rPr>
        <w:t>方案</w:t>
      </w:r>
      <w:r>
        <w:rPr>
          <w:rFonts w:ascii="Times New Roman" w:hAnsi="Times New Roman" w:eastAsia="仿宋_GB2312" w:cs="Times New Roman"/>
          <w:sz w:val="32"/>
          <w:szCs w:val="32"/>
          <w:lang w:bidi="ar"/>
        </w:rPr>
        <w:t>有关要求，</w:t>
      </w:r>
      <w:r>
        <w:rPr>
          <w:rFonts w:hint="eastAsia" w:ascii="Times New Roman" w:hAnsi="Times New Roman" w:eastAsia="仿宋_GB2312" w:cs="Times New Roman"/>
          <w:sz w:val="32"/>
          <w:szCs w:val="32"/>
          <w:lang w:eastAsia="zh-CN" w:bidi="ar"/>
        </w:rPr>
        <w:t>会财政部门</w:t>
      </w:r>
      <w:r>
        <w:rPr>
          <w:rFonts w:ascii="Times New Roman" w:hAnsi="Times New Roman" w:eastAsia="仿宋_GB2312" w:cs="Times New Roman"/>
          <w:sz w:val="32"/>
          <w:szCs w:val="32"/>
          <w:lang w:bidi="ar"/>
        </w:rPr>
        <w:t>制定</w:t>
      </w:r>
      <w:r>
        <w:rPr>
          <w:rFonts w:hint="eastAsia" w:ascii="Times New Roman" w:hAnsi="Times New Roman" w:eastAsia="仿宋_GB2312" w:cs="Times New Roman"/>
          <w:sz w:val="32"/>
          <w:szCs w:val="32"/>
          <w:lang w:eastAsia="zh-CN" w:bidi="ar"/>
        </w:rPr>
        <w:t>市本级</w:t>
      </w:r>
      <w:r>
        <w:rPr>
          <w:rFonts w:ascii="Times New Roman" w:hAnsi="Times New Roman" w:eastAsia="仿宋_GB2312" w:cs="Times New Roman"/>
          <w:sz w:val="32"/>
          <w:szCs w:val="32"/>
          <w:lang w:bidi="ar"/>
        </w:rPr>
        <w:t>年度实施方案。</w:t>
      </w:r>
      <w:r>
        <w:rPr>
          <w:rFonts w:hint="eastAsia" w:ascii="Times New Roman" w:hAnsi="Times New Roman" w:eastAsia="仿宋_GB2312" w:cs="Times New Roman"/>
          <w:sz w:val="32"/>
          <w:szCs w:val="32"/>
          <w:lang w:eastAsia="zh-CN" w:bidi="ar"/>
        </w:rPr>
        <w:t>依照程序</w:t>
      </w:r>
      <w:r>
        <w:rPr>
          <w:rFonts w:ascii="Times New Roman" w:hAnsi="Times New Roman" w:eastAsia="仿宋_GB2312" w:cs="Times New Roman"/>
          <w:sz w:val="32"/>
          <w:szCs w:val="32"/>
          <w:lang w:bidi="ar"/>
        </w:rPr>
        <w:t>遴选培训机构</w:t>
      </w:r>
      <w:r>
        <w:rPr>
          <w:rFonts w:hint="eastAsia" w:ascii="Times New Roman" w:hAnsi="Times New Roman" w:eastAsia="仿宋_GB2312" w:cs="Times New Roman"/>
          <w:sz w:val="32"/>
          <w:szCs w:val="32"/>
          <w:lang w:eastAsia="zh-CN" w:bidi="ar"/>
        </w:rPr>
        <w:t>和学员，</w:t>
      </w:r>
      <w:r>
        <w:rPr>
          <w:rFonts w:ascii="Times New Roman" w:hAnsi="Times New Roman" w:eastAsia="仿宋_GB2312" w:cs="Times New Roman"/>
          <w:sz w:val="32"/>
          <w:szCs w:val="32"/>
          <w:lang w:bidi="ar"/>
        </w:rPr>
        <w:t>制定教学计划</w:t>
      </w:r>
      <w:r>
        <w:rPr>
          <w:rFonts w:hint="eastAsia" w:ascii="Times New Roman" w:hAnsi="Times New Roman" w:eastAsia="仿宋_GB2312" w:cs="Times New Roman"/>
          <w:sz w:val="32"/>
          <w:szCs w:val="32"/>
          <w:lang w:eastAsia="zh-CN" w:bidi="ar"/>
        </w:rPr>
        <w:t>，</w:t>
      </w:r>
      <w:r>
        <w:rPr>
          <w:rFonts w:ascii="Times New Roman" w:hAnsi="Times New Roman" w:eastAsia="仿宋_GB2312" w:cs="Times New Roman"/>
          <w:sz w:val="32"/>
          <w:szCs w:val="32"/>
          <w:lang w:bidi="ar"/>
        </w:rPr>
        <w:t>设计培训课程，建立模块化课程。</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楷体_GB2312" w:cs="Times New Roman"/>
          <w:bCs/>
          <w:sz w:val="32"/>
          <w:szCs w:val="32"/>
          <w:lang w:val="en-US" w:eastAsia="zh-CN" w:bidi="ar"/>
        </w:rPr>
        <w:t>2.</w:t>
      </w:r>
      <w:r>
        <w:rPr>
          <w:rFonts w:ascii="Times New Roman" w:hAnsi="Times New Roman" w:eastAsia="楷体_GB2312" w:cs="Times New Roman"/>
          <w:bCs/>
          <w:sz w:val="32"/>
          <w:szCs w:val="32"/>
          <w:lang w:bidi="ar"/>
        </w:rPr>
        <w:t>扎实开展培训（</w:t>
      </w:r>
      <w:r>
        <w:rPr>
          <w:rFonts w:hint="eastAsia" w:ascii="Times New Roman" w:hAnsi="Times New Roman" w:eastAsia="楷体_GB2312" w:cs="Times New Roman"/>
          <w:bCs/>
          <w:sz w:val="32"/>
          <w:szCs w:val="32"/>
          <w:lang w:val="en-US" w:eastAsia="zh-CN" w:bidi="ar"/>
        </w:rPr>
        <w:t>5</w:t>
      </w:r>
      <w:r>
        <w:rPr>
          <w:rFonts w:ascii="Times New Roman" w:hAnsi="Times New Roman" w:eastAsia="楷体_GB2312" w:cs="Times New Roman"/>
          <w:bCs/>
          <w:sz w:val="32"/>
          <w:szCs w:val="32"/>
          <w:lang w:bidi="ar"/>
        </w:rPr>
        <w:t>月至11月）。</w:t>
      </w:r>
      <w:r>
        <w:rPr>
          <w:rFonts w:ascii="Times New Roman" w:hAnsi="Times New Roman" w:eastAsia="仿宋_GB2312" w:cs="Times New Roman"/>
          <w:sz w:val="32"/>
          <w:szCs w:val="32"/>
          <w:lang w:bidi="ar"/>
        </w:rPr>
        <w:t>严格按照实施方案和教学计划开展培训，落实培训环节，创新培训方法，严把培训时间和质量关。优先选用部省统编教材，保证参训学员人手一套省级以上统编教材；每期培训班建立5项制度（班主任制度、第一堂课制度、学员培训考勤制度、满意度调查制度、培训台账制度）。同时，抓好培训班日常管理和服务、考核和颁发结业证书等。</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楷体_GB2312" w:cs="Times New Roman"/>
          <w:bCs/>
          <w:sz w:val="32"/>
          <w:szCs w:val="32"/>
          <w:lang w:val="en-US" w:eastAsia="zh-CN" w:bidi="ar"/>
        </w:rPr>
        <w:t>3.</w:t>
      </w:r>
      <w:r>
        <w:rPr>
          <w:rFonts w:ascii="Times New Roman" w:hAnsi="Times New Roman" w:eastAsia="楷体_GB2312" w:cs="Times New Roman"/>
          <w:bCs/>
          <w:sz w:val="32"/>
          <w:szCs w:val="32"/>
          <w:lang w:bidi="ar"/>
        </w:rPr>
        <w:t>抓好管理服务（11月底前）。</w:t>
      </w:r>
      <w:r>
        <w:rPr>
          <w:rFonts w:ascii="Times New Roman" w:hAnsi="Times New Roman" w:eastAsia="仿宋_GB2312" w:cs="Times New Roman"/>
          <w:sz w:val="32"/>
          <w:szCs w:val="32"/>
          <w:lang w:bidi="ar"/>
        </w:rPr>
        <w:t>培训结束后，及时建立健全培训档案，按要求将相关信息录入农民教育培训信息管理系统，落实跟踪联系服务，进行项目验收和项目资金审计。</w:t>
      </w:r>
    </w:p>
    <w:p>
      <w:pPr>
        <w:spacing w:line="600" w:lineRule="exact"/>
        <w:ind w:firstLine="640" w:firstLineChars="200"/>
        <w:rPr>
          <w:rFonts w:ascii="Times New Roman" w:hAnsi="Times New Roman" w:eastAsia="仿宋_GB2312" w:cs="Times New Roman"/>
          <w:sz w:val="32"/>
          <w:szCs w:val="32"/>
          <w:lang w:bidi="ar"/>
        </w:rPr>
      </w:pPr>
      <w:r>
        <w:rPr>
          <w:rFonts w:hint="eastAsia" w:ascii="Times New Roman" w:hAnsi="Times New Roman" w:eastAsia="楷体_GB2312" w:cs="Times New Roman"/>
          <w:bCs/>
          <w:sz w:val="32"/>
          <w:szCs w:val="32"/>
          <w:lang w:val="en-US" w:eastAsia="zh-CN" w:bidi="ar"/>
        </w:rPr>
        <w:t>4.</w:t>
      </w:r>
      <w:r>
        <w:rPr>
          <w:rFonts w:ascii="Times New Roman" w:hAnsi="Times New Roman" w:eastAsia="楷体_GB2312" w:cs="Times New Roman"/>
          <w:bCs/>
          <w:sz w:val="32"/>
          <w:szCs w:val="32"/>
          <w:lang w:bidi="ar"/>
        </w:rPr>
        <w:t>做好总结评价（12月）。</w:t>
      </w:r>
      <w:r>
        <w:rPr>
          <w:rFonts w:ascii="Times New Roman" w:hAnsi="Times New Roman" w:eastAsia="仿宋_GB2312" w:cs="Times New Roman"/>
          <w:sz w:val="32"/>
          <w:szCs w:val="32"/>
          <w:lang w:bidi="ar"/>
        </w:rPr>
        <w:t>认真做好</w:t>
      </w:r>
      <w:r>
        <w:rPr>
          <w:rFonts w:hint="eastAsia" w:ascii="Times New Roman" w:hAnsi="Times New Roman" w:eastAsia="仿宋_GB2312" w:cs="Times New Roman"/>
          <w:sz w:val="32"/>
          <w:szCs w:val="32"/>
          <w:lang w:eastAsia="zh-CN" w:bidi="ar"/>
        </w:rPr>
        <w:t>年度</w:t>
      </w:r>
      <w:r>
        <w:rPr>
          <w:rFonts w:ascii="Times New Roman" w:hAnsi="Times New Roman" w:eastAsia="仿宋_GB2312" w:cs="Times New Roman"/>
          <w:sz w:val="32"/>
          <w:szCs w:val="32"/>
          <w:lang w:bidi="ar"/>
        </w:rPr>
        <w:t>总结工作</w:t>
      </w:r>
      <w:r>
        <w:rPr>
          <w:rFonts w:hint="eastAsia" w:ascii="Times New Roman" w:hAnsi="Times New Roman" w:eastAsia="仿宋_GB2312" w:cs="Times New Roman"/>
          <w:sz w:val="32"/>
          <w:szCs w:val="32"/>
          <w:lang w:eastAsia="zh-CN" w:bidi="ar"/>
        </w:rPr>
        <w:t>，梳理年度特色做法和典型案例。</w:t>
      </w:r>
      <w:r>
        <w:rPr>
          <w:rFonts w:ascii="Times New Roman" w:hAnsi="Times New Roman" w:eastAsia="仿宋_GB2312" w:cs="Times New Roman"/>
          <w:sz w:val="32"/>
          <w:szCs w:val="32"/>
          <w:lang w:bidi="ar"/>
        </w:rPr>
        <w:t>按照省农业农村厅、省财政厅关于年度绩效评价的部署和要求，做好年度项目实施情况自查自评工作。</w:t>
      </w:r>
    </w:p>
    <w:p/>
    <w:p>
      <w:pPr>
        <w:pStyle w:val="2"/>
      </w:pPr>
    </w:p>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50" w:lineRule="exact"/>
        <w:ind w:firstLine="640" w:firstLineChars="200"/>
        <w:rPr>
          <w:rFonts w:hint="eastAsia" w:ascii="黑体" w:hAnsi="黑体" w:eastAsia="黑体" w:cs="宋体"/>
          <w:b w:val="0"/>
          <w:bCs/>
          <w:color w:val="000000" w:themeColor="text1"/>
          <w:kern w:val="0"/>
          <w:sz w:val="32"/>
          <w:szCs w:val="24"/>
          <w14:textFill>
            <w14:solidFill>
              <w14:schemeClr w14:val="tx1"/>
            </w14:solidFill>
          </w14:textFill>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50" w:lineRule="exact"/>
        <w:ind w:firstLine="640" w:firstLineChars="200"/>
        <w:rPr>
          <w:rFonts w:hint="eastAsia" w:ascii="黑体" w:hAnsi="黑体" w:eastAsia="黑体" w:cs="宋体"/>
          <w:b w:val="0"/>
          <w:bCs/>
          <w:color w:val="000000" w:themeColor="text1"/>
          <w:kern w:val="0"/>
          <w:sz w:val="32"/>
          <w:szCs w:val="24"/>
          <w14:textFill>
            <w14:solidFill>
              <w14:schemeClr w14:val="tx1"/>
            </w14:solidFill>
          </w14:textFill>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50" w:lineRule="exact"/>
        <w:ind w:firstLine="640" w:firstLineChars="200"/>
        <w:rPr>
          <w:rFonts w:hint="eastAsia" w:ascii="黑体" w:hAnsi="黑体" w:eastAsia="黑体" w:cs="宋体"/>
          <w:b w:val="0"/>
          <w:bCs/>
          <w:color w:val="000000" w:themeColor="text1"/>
          <w:kern w:val="0"/>
          <w:sz w:val="32"/>
          <w:szCs w:val="24"/>
          <w14:textFill>
            <w14:solidFill>
              <w14:schemeClr w14:val="tx1"/>
            </w14:solidFill>
          </w14:textFill>
        </w:rPr>
      </w:pPr>
      <w:r>
        <w:rPr>
          <w:rFonts w:hint="eastAsia" w:ascii="黑体" w:hAnsi="黑体" w:eastAsia="黑体" w:cs="宋体"/>
          <w:b w:val="0"/>
          <w:bCs/>
          <w:color w:val="000000" w:themeColor="text1"/>
          <w:kern w:val="0"/>
          <w:sz w:val="32"/>
          <w:szCs w:val="24"/>
          <w14:textFill>
            <w14:solidFill>
              <w14:schemeClr w14:val="tx1"/>
            </w14:solidFill>
          </w14:textFill>
        </w:rPr>
        <w:t>二、商务要求</w:t>
      </w:r>
    </w:p>
    <w:p/>
    <w:tbl>
      <w:tblPr>
        <w:tblStyle w:val="6"/>
        <w:tblW w:w="87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6"/>
        <w:gridCol w:w="2295"/>
        <w:gridCol w:w="5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086" w:type="dxa"/>
            <w:vAlign w:val="center"/>
          </w:tcPr>
          <w:p>
            <w:pPr>
              <w:spacing w:line="600" w:lineRule="exact"/>
              <w:jc w:val="center"/>
              <w:rPr>
                <w:rFonts w:hint="eastAsia" w:ascii="黑体" w:hAnsi="黑体" w:eastAsia="黑体" w:cs="黑体"/>
                <w:sz w:val="28"/>
                <w:szCs w:val="28"/>
                <w:lang w:eastAsia="zh-CN" w:bidi="ar"/>
              </w:rPr>
            </w:pPr>
            <w:r>
              <w:rPr>
                <w:rFonts w:hint="eastAsia" w:ascii="黑体" w:hAnsi="黑体" w:eastAsia="黑体" w:cs="黑体"/>
                <w:sz w:val="28"/>
                <w:szCs w:val="28"/>
                <w:lang w:eastAsia="zh-CN" w:bidi="ar"/>
              </w:rPr>
              <w:t>序号</w:t>
            </w:r>
          </w:p>
        </w:tc>
        <w:tc>
          <w:tcPr>
            <w:tcW w:w="2295" w:type="dxa"/>
            <w:vAlign w:val="center"/>
          </w:tcPr>
          <w:p>
            <w:pPr>
              <w:spacing w:line="600" w:lineRule="exact"/>
              <w:jc w:val="center"/>
              <w:rPr>
                <w:rFonts w:hint="eastAsia" w:ascii="黑体" w:hAnsi="黑体" w:eastAsia="黑体" w:cs="黑体"/>
                <w:sz w:val="28"/>
                <w:szCs w:val="28"/>
                <w:lang w:bidi="ar"/>
              </w:rPr>
            </w:pPr>
            <w:r>
              <w:rPr>
                <w:rFonts w:hint="eastAsia" w:ascii="黑体" w:hAnsi="黑体" w:eastAsia="黑体" w:cs="黑体"/>
                <w:sz w:val="28"/>
                <w:szCs w:val="28"/>
                <w:lang w:bidi="ar"/>
              </w:rPr>
              <w:t>内容</w:t>
            </w:r>
          </w:p>
        </w:tc>
        <w:tc>
          <w:tcPr>
            <w:tcW w:w="5409" w:type="dxa"/>
            <w:vAlign w:val="center"/>
          </w:tcPr>
          <w:p>
            <w:pPr>
              <w:spacing w:line="600" w:lineRule="exact"/>
              <w:jc w:val="center"/>
              <w:rPr>
                <w:rFonts w:hint="eastAsia" w:ascii="黑体" w:hAnsi="黑体" w:eastAsia="黑体" w:cs="黑体"/>
                <w:sz w:val="28"/>
                <w:szCs w:val="28"/>
                <w:lang w:bidi="ar"/>
              </w:rPr>
            </w:pPr>
            <w:r>
              <w:rPr>
                <w:rFonts w:hint="eastAsia" w:ascii="黑体" w:hAnsi="黑体" w:eastAsia="黑体" w:cs="黑体"/>
                <w:sz w:val="28"/>
                <w:szCs w:val="28"/>
                <w:lang w:bidi="ar"/>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086" w:type="dxa"/>
            <w:vAlign w:val="center"/>
          </w:tcPr>
          <w:p>
            <w:pPr>
              <w:spacing w:line="600" w:lineRule="exact"/>
              <w:jc w:val="center"/>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1</w:t>
            </w:r>
          </w:p>
        </w:tc>
        <w:tc>
          <w:tcPr>
            <w:tcW w:w="2295" w:type="dxa"/>
            <w:vAlign w:val="center"/>
          </w:tcPr>
          <w:p>
            <w:pPr>
              <w:spacing w:line="600" w:lineRule="exact"/>
              <w:jc w:val="left"/>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合同签订地点</w:t>
            </w:r>
          </w:p>
        </w:tc>
        <w:tc>
          <w:tcPr>
            <w:tcW w:w="5409" w:type="dxa"/>
            <w:vAlign w:val="center"/>
          </w:tcPr>
          <w:p>
            <w:pPr>
              <w:spacing w:line="600" w:lineRule="exact"/>
              <w:ind w:firstLine="560" w:firstLineChars="200"/>
              <w:jc w:val="left"/>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eastAsia="zh-CN" w:bidi="ar"/>
              </w:rPr>
              <w:t>黄山市</w:t>
            </w:r>
            <w:r>
              <w:rPr>
                <w:rFonts w:hint="eastAsia" w:ascii="Times New Roman" w:hAnsi="Times New Roman" w:eastAsia="仿宋_GB2312" w:cs="Times New Roman"/>
                <w:sz w:val="28"/>
                <w:szCs w:val="28"/>
                <w:lang w:bidi="ar"/>
              </w:rPr>
              <w:t>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6" w:type="dxa"/>
            <w:vAlign w:val="center"/>
          </w:tcPr>
          <w:p>
            <w:pPr>
              <w:spacing w:line="600" w:lineRule="exact"/>
              <w:jc w:val="center"/>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2</w:t>
            </w:r>
          </w:p>
        </w:tc>
        <w:tc>
          <w:tcPr>
            <w:tcW w:w="2295" w:type="dxa"/>
            <w:vAlign w:val="center"/>
          </w:tcPr>
          <w:p>
            <w:pPr>
              <w:spacing w:line="600" w:lineRule="exact"/>
              <w:jc w:val="left"/>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提供服务的期限</w:t>
            </w:r>
          </w:p>
        </w:tc>
        <w:tc>
          <w:tcPr>
            <w:tcW w:w="5409" w:type="dxa"/>
            <w:vAlign w:val="center"/>
          </w:tcPr>
          <w:p>
            <w:pPr>
              <w:spacing w:line="600" w:lineRule="exact"/>
              <w:ind w:firstLine="560" w:firstLineChars="200"/>
              <w:jc w:val="left"/>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eastAsia="zh-CN" w:bidi="ar"/>
              </w:rPr>
              <w:t>签订合同之日到</w:t>
            </w:r>
            <w:r>
              <w:rPr>
                <w:rFonts w:hint="eastAsia" w:ascii="Times New Roman" w:hAnsi="Times New Roman" w:eastAsia="仿宋_GB2312" w:cs="Times New Roman"/>
                <w:sz w:val="28"/>
                <w:szCs w:val="28"/>
                <w:lang w:bidi="ar"/>
              </w:rPr>
              <w:t>202</w:t>
            </w:r>
            <w:r>
              <w:rPr>
                <w:rFonts w:hint="eastAsia" w:ascii="Times New Roman" w:hAnsi="Times New Roman" w:eastAsia="仿宋_GB2312" w:cs="Times New Roman"/>
                <w:sz w:val="28"/>
                <w:szCs w:val="28"/>
                <w:lang w:val="en-US" w:eastAsia="zh-CN" w:bidi="ar"/>
              </w:rPr>
              <w:t>4</w:t>
            </w:r>
            <w:r>
              <w:rPr>
                <w:rFonts w:hint="eastAsia" w:ascii="Times New Roman" w:hAnsi="Times New Roman" w:eastAsia="仿宋_GB2312" w:cs="Times New Roman"/>
                <w:sz w:val="28"/>
                <w:szCs w:val="28"/>
                <w:lang w:bidi="ar"/>
              </w:rPr>
              <w:t>年11月30日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086" w:type="dxa"/>
            <w:vAlign w:val="center"/>
          </w:tcPr>
          <w:p>
            <w:pPr>
              <w:spacing w:line="600" w:lineRule="exact"/>
              <w:jc w:val="center"/>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3</w:t>
            </w:r>
          </w:p>
        </w:tc>
        <w:tc>
          <w:tcPr>
            <w:tcW w:w="2295" w:type="dxa"/>
            <w:vAlign w:val="center"/>
          </w:tcPr>
          <w:p>
            <w:pPr>
              <w:spacing w:line="600" w:lineRule="exact"/>
              <w:jc w:val="left"/>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验</w:t>
            </w:r>
            <w:r>
              <w:rPr>
                <w:rFonts w:hint="eastAsia" w:ascii="Times New Roman" w:hAnsi="Times New Roman" w:eastAsia="仿宋_GB2312" w:cs="Times New Roman"/>
                <w:sz w:val="28"/>
                <w:szCs w:val="28"/>
                <w:lang w:val="en-US" w:eastAsia="zh-CN" w:bidi="ar"/>
              </w:rPr>
              <w:t xml:space="preserve"> </w:t>
            </w:r>
            <w:r>
              <w:rPr>
                <w:rFonts w:hint="eastAsia" w:ascii="Times New Roman" w:hAnsi="Times New Roman" w:eastAsia="仿宋_GB2312" w:cs="Times New Roman"/>
                <w:sz w:val="28"/>
                <w:szCs w:val="28"/>
                <w:lang w:bidi="ar"/>
              </w:rPr>
              <w:t>收</w:t>
            </w:r>
          </w:p>
        </w:tc>
        <w:tc>
          <w:tcPr>
            <w:tcW w:w="5409" w:type="dxa"/>
            <w:vAlign w:val="center"/>
          </w:tcPr>
          <w:p>
            <w:pPr>
              <w:spacing w:line="600" w:lineRule="exact"/>
              <w:ind w:firstLine="280" w:firstLineChars="100"/>
              <w:jc w:val="left"/>
              <w:rPr>
                <w:rFonts w:hint="eastAsia" w:ascii="Times New Roman" w:hAnsi="Times New Roman" w:eastAsia="仿宋_GB2312" w:cs="Times New Roman"/>
                <w:sz w:val="28"/>
                <w:szCs w:val="28"/>
                <w:lang w:eastAsia="zh-CN" w:bidi="ar"/>
              </w:rPr>
            </w:pPr>
            <w:r>
              <w:rPr>
                <w:rFonts w:hint="eastAsia" w:ascii="Times New Roman" w:hAnsi="Times New Roman" w:eastAsia="仿宋_GB2312" w:cs="Times New Roman"/>
                <w:sz w:val="28"/>
                <w:szCs w:val="28"/>
                <w:lang w:eastAsia="zh-CN" w:bidi="ar"/>
              </w:rPr>
              <w:t>依照省厅年度考核细则开展项目验收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6" w:type="dxa"/>
            <w:vAlign w:val="center"/>
          </w:tcPr>
          <w:p>
            <w:pPr>
              <w:spacing w:line="600" w:lineRule="exact"/>
              <w:jc w:val="center"/>
              <w:rPr>
                <w:rFonts w:hint="eastAsia" w:ascii="Times New Roman" w:hAnsi="Times New Roman" w:eastAsia="仿宋_GB2312" w:cs="Times New Roman"/>
                <w:sz w:val="28"/>
                <w:szCs w:val="28"/>
                <w:lang w:eastAsia="zh-CN" w:bidi="ar"/>
              </w:rPr>
            </w:pPr>
            <w:r>
              <w:rPr>
                <w:rFonts w:hint="eastAsia" w:ascii="Times New Roman" w:hAnsi="Times New Roman" w:eastAsia="仿宋_GB2312" w:cs="Times New Roman"/>
                <w:sz w:val="28"/>
                <w:szCs w:val="28"/>
                <w:lang w:val="en-US" w:eastAsia="zh-CN" w:bidi="ar"/>
              </w:rPr>
              <w:t>4</w:t>
            </w:r>
          </w:p>
        </w:tc>
        <w:tc>
          <w:tcPr>
            <w:tcW w:w="2295" w:type="dxa"/>
            <w:vAlign w:val="center"/>
          </w:tcPr>
          <w:p>
            <w:pPr>
              <w:spacing w:line="600" w:lineRule="exact"/>
              <w:jc w:val="left"/>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付款</w:t>
            </w:r>
          </w:p>
        </w:tc>
        <w:tc>
          <w:tcPr>
            <w:tcW w:w="5409" w:type="dxa"/>
            <w:vAlign w:val="center"/>
          </w:tcPr>
          <w:p>
            <w:pPr>
              <w:spacing w:line="600" w:lineRule="exact"/>
              <w:jc w:val="left"/>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付款人：</w:t>
            </w:r>
            <w:r>
              <w:rPr>
                <w:rFonts w:hint="eastAsia" w:ascii="Times New Roman" w:hAnsi="Times New Roman" w:eastAsia="仿宋_GB2312" w:cs="Times New Roman"/>
                <w:sz w:val="28"/>
                <w:szCs w:val="28"/>
                <w:lang w:eastAsia="zh-CN" w:bidi="ar"/>
              </w:rPr>
              <w:t>黄山市</w:t>
            </w:r>
            <w:r>
              <w:rPr>
                <w:rFonts w:hint="eastAsia" w:ascii="Times New Roman" w:hAnsi="Times New Roman" w:eastAsia="仿宋_GB2312" w:cs="Times New Roman"/>
                <w:sz w:val="28"/>
                <w:szCs w:val="28"/>
                <w:lang w:bidi="ar"/>
              </w:rPr>
              <w:t>农业农村局</w:t>
            </w:r>
          </w:p>
          <w:p>
            <w:pPr>
              <w:spacing w:line="600" w:lineRule="exact"/>
              <w:jc w:val="left"/>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付款方式：合同签订后预付合同价款的</w:t>
            </w:r>
            <w:r>
              <w:rPr>
                <w:rFonts w:hint="eastAsia" w:ascii="Times New Roman" w:hAnsi="Times New Roman" w:eastAsia="仿宋_GB2312" w:cs="Times New Roman"/>
                <w:sz w:val="28"/>
                <w:szCs w:val="28"/>
                <w:lang w:val="en-US" w:eastAsia="zh-CN" w:bidi="ar"/>
              </w:rPr>
              <w:t>70</w:t>
            </w:r>
            <w:r>
              <w:rPr>
                <w:rFonts w:hint="eastAsia" w:ascii="Times New Roman" w:hAnsi="Times New Roman" w:eastAsia="仿宋_GB2312" w:cs="Times New Roman"/>
                <w:sz w:val="28"/>
                <w:szCs w:val="28"/>
                <w:lang w:bidi="ar"/>
              </w:rPr>
              <w:t>%，培训完毕通过</w:t>
            </w:r>
            <w:r>
              <w:rPr>
                <w:rFonts w:hint="eastAsia" w:ascii="Times New Roman" w:hAnsi="Times New Roman" w:eastAsia="仿宋_GB2312" w:cs="Times New Roman"/>
                <w:sz w:val="28"/>
                <w:szCs w:val="28"/>
                <w:lang w:eastAsia="zh-CN" w:bidi="ar"/>
              </w:rPr>
              <w:t>，经验收合格，</w:t>
            </w:r>
            <w:r>
              <w:rPr>
                <w:rFonts w:hint="eastAsia" w:ascii="Times New Roman" w:hAnsi="Times New Roman" w:eastAsia="仿宋_GB2312" w:cs="Times New Roman"/>
                <w:sz w:val="28"/>
                <w:szCs w:val="28"/>
                <w:lang w:bidi="ar"/>
              </w:rPr>
              <w:t>余款参照（皖农科函〔2022〕426号）规定支付。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6" w:type="dxa"/>
            <w:vAlign w:val="center"/>
          </w:tcPr>
          <w:p>
            <w:pPr>
              <w:spacing w:line="600" w:lineRule="exact"/>
              <w:jc w:val="center"/>
              <w:rPr>
                <w:rFonts w:hint="eastAsia" w:ascii="Times New Roman" w:hAnsi="Times New Roman" w:eastAsia="仿宋_GB2312" w:cs="Times New Roman"/>
                <w:sz w:val="28"/>
                <w:szCs w:val="28"/>
                <w:lang w:eastAsia="zh-CN" w:bidi="ar"/>
              </w:rPr>
            </w:pPr>
            <w:r>
              <w:rPr>
                <w:rFonts w:hint="eastAsia" w:ascii="Times New Roman" w:hAnsi="Times New Roman" w:eastAsia="仿宋_GB2312" w:cs="Times New Roman"/>
                <w:sz w:val="28"/>
                <w:szCs w:val="28"/>
                <w:lang w:val="en-US" w:eastAsia="zh-CN" w:bidi="ar"/>
              </w:rPr>
              <w:t>5</w:t>
            </w:r>
          </w:p>
        </w:tc>
        <w:tc>
          <w:tcPr>
            <w:tcW w:w="2295" w:type="dxa"/>
            <w:vAlign w:val="center"/>
          </w:tcPr>
          <w:p>
            <w:pPr>
              <w:spacing w:line="600" w:lineRule="exact"/>
              <w:jc w:val="left"/>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履约保证金</w:t>
            </w:r>
          </w:p>
        </w:tc>
        <w:tc>
          <w:tcPr>
            <w:tcW w:w="5409" w:type="dxa"/>
            <w:vAlign w:val="center"/>
          </w:tcPr>
          <w:p>
            <w:pPr>
              <w:spacing w:line="600" w:lineRule="exact"/>
              <w:ind w:firstLine="2240" w:firstLineChars="800"/>
              <w:jc w:val="left"/>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w:t>
            </w:r>
          </w:p>
        </w:tc>
      </w:tr>
    </w:tbl>
    <w:p>
      <w:pPr>
        <w:spacing w:line="600" w:lineRule="exact"/>
        <w:ind w:firstLine="560" w:firstLineChars="200"/>
        <w:rPr>
          <w:rFonts w:ascii="Times New Roman" w:hAnsi="Times New Roman" w:eastAsia="仿宋_GB2312" w:cs="Times New Roman"/>
          <w:sz w:val="28"/>
          <w:szCs w:val="28"/>
          <w:lang w:bidi="ar"/>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Theme="minorEastAsia" w:hAnsiTheme="minorEastAsia" w:eastAsiaTheme="minorEastAsia" w:cstheme="minorEastAsia"/>
        <w:sz w:val="20"/>
        <w:szCs w:val="20"/>
        <w:lang w:eastAsia="zh-CN"/>
      </w:rPr>
    </w:pPr>
  </w:p>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94995" cy="507365"/>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594995" cy="5073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1</w:t>
                          </w:r>
                          <w:r>
                            <w:rPr>
                              <w:rFonts w:hint="eastAsia" w:asciiTheme="minorEastAsia" w:hAnsiTheme="minorEastAsia" w:eastAsiaTheme="minorEastAsia" w:cstheme="minorEastAsia"/>
                              <w:sz w:val="24"/>
                              <w:szCs w:val="24"/>
                              <w:lang w:eastAsia="zh-CN"/>
                            </w:rPr>
                            <w:fldChar w:fldCharType="end"/>
                          </w:r>
                        </w:p>
                      </w:txbxContent>
                    </wps:txbx>
                    <wps:bodyPr rot="0" spcFirstLastPara="0" vertOverflow="overflow" horzOverflow="overflow" vert="horz" wrap="square" lIns="0" tIns="0" rIns="0" bIns="0" numCol="1" spcCol="0" rtlCol="0" fromWordArt="false" anchor="t" anchorCtr="false" forceAA="false" upright="false" compatLnSpc="true">
                      <a:noAutofit/>
                    </wps:bodyPr>
                  </wps:wsp>
                </a:graphicData>
              </a:graphic>
            </wp:anchor>
          </w:drawing>
        </mc:Choice>
        <mc:Fallback>
          <w:pict>
            <v:shape id="_x0000_s1026" o:spid="_x0000_s1026" o:spt="202" type="#_x0000_t202" style="position:absolute;left:0pt;margin-top:0pt;height:39.95pt;width:46.85pt;mso-position-horizontal:center;mso-position-horizontal-relative:margin;z-index:251659264;mso-width-relative:page;mso-height-relative:page;" filled="f" stroked="f" coordsize="21600,21600" o:gfxdata="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WAAAAZHJzL1BL&#10;AQIUABQAAAAIAIdO4kDPJAsL1AAAAAMBAAAPAAAAAAAAAAEAIAAAADgAAABkcnMvZG93bnJldi54&#10;bWxQSwECFAAUAAAACACHTuJAUh/UNyECAAApBAAADgAAAAAAAAABACAAAAA5AQAAZHJzL2Uyb0Rv&#10;Yy54bWxQSwUGAAAAAAYABgBZAQAAzAUAAAAA&#10;">
              <v:fill on="f" focussize="0,0"/>
              <v:stroke on="f" weight="0.5pt"/>
              <v:imagedata o:title=""/>
              <o:lock v:ext="edit" aspectratio="f"/>
              <v:textbox inset="0mm,0mm,0mm,0mm">
                <w:txbxContent>
                  <w:p>
                    <w:pPr>
                      <w:pStyle w:val="4"/>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1</w:t>
                    </w:r>
                    <w:r>
                      <w:rPr>
                        <w:rFonts w:hint="eastAsia" w:asciiTheme="minorEastAsia" w:hAnsiTheme="minorEastAsia" w:eastAsiaTheme="minorEastAsia" w:cstheme="minorEastAsia"/>
                        <w:sz w:val="24"/>
                        <w:szCs w:val="24"/>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53B87"/>
    <w:rsid w:val="005A42BD"/>
    <w:rsid w:val="008873CE"/>
    <w:rsid w:val="01176830"/>
    <w:rsid w:val="01612D09"/>
    <w:rsid w:val="01BB0C0F"/>
    <w:rsid w:val="01CE4DC4"/>
    <w:rsid w:val="01D35874"/>
    <w:rsid w:val="01D56A22"/>
    <w:rsid w:val="01F87469"/>
    <w:rsid w:val="020524D9"/>
    <w:rsid w:val="02685229"/>
    <w:rsid w:val="029C5B04"/>
    <w:rsid w:val="02A849DB"/>
    <w:rsid w:val="02ED232D"/>
    <w:rsid w:val="03497581"/>
    <w:rsid w:val="038D37F7"/>
    <w:rsid w:val="039A1A4B"/>
    <w:rsid w:val="03CD6847"/>
    <w:rsid w:val="040D0531"/>
    <w:rsid w:val="043A43C2"/>
    <w:rsid w:val="046A742B"/>
    <w:rsid w:val="04B11D4D"/>
    <w:rsid w:val="04C060BC"/>
    <w:rsid w:val="04C44915"/>
    <w:rsid w:val="04D14C65"/>
    <w:rsid w:val="053E0646"/>
    <w:rsid w:val="0554403A"/>
    <w:rsid w:val="05DC7D9E"/>
    <w:rsid w:val="06A208AF"/>
    <w:rsid w:val="06B34CCE"/>
    <w:rsid w:val="06F929B9"/>
    <w:rsid w:val="070F029E"/>
    <w:rsid w:val="078D7DA0"/>
    <w:rsid w:val="07A637AF"/>
    <w:rsid w:val="07D07629"/>
    <w:rsid w:val="07FF78B4"/>
    <w:rsid w:val="08092D99"/>
    <w:rsid w:val="082922AB"/>
    <w:rsid w:val="0835260D"/>
    <w:rsid w:val="08A06AC0"/>
    <w:rsid w:val="08DE1DF6"/>
    <w:rsid w:val="092A4BBD"/>
    <w:rsid w:val="09DA4D7E"/>
    <w:rsid w:val="0A7F187D"/>
    <w:rsid w:val="0ABB4EF7"/>
    <w:rsid w:val="0ADC1F4E"/>
    <w:rsid w:val="0B1157DC"/>
    <w:rsid w:val="0B253733"/>
    <w:rsid w:val="0B592769"/>
    <w:rsid w:val="0BC43EB2"/>
    <w:rsid w:val="0BD035AD"/>
    <w:rsid w:val="0BD86462"/>
    <w:rsid w:val="0C064017"/>
    <w:rsid w:val="0C1B2657"/>
    <w:rsid w:val="0C3206E9"/>
    <w:rsid w:val="0C3E3B4C"/>
    <w:rsid w:val="0C852A66"/>
    <w:rsid w:val="0CD47A1D"/>
    <w:rsid w:val="0D51477A"/>
    <w:rsid w:val="0D5201EA"/>
    <w:rsid w:val="0E302391"/>
    <w:rsid w:val="0E7503FC"/>
    <w:rsid w:val="0EDF5D93"/>
    <w:rsid w:val="0EF117FD"/>
    <w:rsid w:val="0F404FB2"/>
    <w:rsid w:val="0F795B2A"/>
    <w:rsid w:val="101B77C6"/>
    <w:rsid w:val="10D11405"/>
    <w:rsid w:val="11241222"/>
    <w:rsid w:val="11B2341D"/>
    <w:rsid w:val="120E1A33"/>
    <w:rsid w:val="13290DCC"/>
    <w:rsid w:val="133302F9"/>
    <w:rsid w:val="13836088"/>
    <w:rsid w:val="14D06A41"/>
    <w:rsid w:val="15171E30"/>
    <w:rsid w:val="153C7F36"/>
    <w:rsid w:val="156D5F8A"/>
    <w:rsid w:val="159139AC"/>
    <w:rsid w:val="15CB6A32"/>
    <w:rsid w:val="16183D54"/>
    <w:rsid w:val="162F1379"/>
    <w:rsid w:val="16963473"/>
    <w:rsid w:val="179D2B1B"/>
    <w:rsid w:val="181F7123"/>
    <w:rsid w:val="18404434"/>
    <w:rsid w:val="186318F6"/>
    <w:rsid w:val="195C52D9"/>
    <w:rsid w:val="19700608"/>
    <w:rsid w:val="19B634CA"/>
    <w:rsid w:val="19BB57F6"/>
    <w:rsid w:val="1A4249BE"/>
    <w:rsid w:val="1A806459"/>
    <w:rsid w:val="1A9500B1"/>
    <w:rsid w:val="1AAF4570"/>
    <w:rsid w:val="1B173C72"/>
    <w:rsid w:val="1BDC6086"/>
    <w:rsid w:val="1C294D72"/>
    <w:rsid w:val="1C6023AB"/>
    <w:rsid w:val="1D02411D"/>
    <w:rsid w:val="1D4C1221"/>
    <w:rsid w:val="1D996BE0"/>
    <w:rsid w:val="1DC56201"/>
    <w:rsid w:val="1E0723C2"/>
    <w:rsid w:val="1E7F0632"/>
    <w:rsid w:val="1EAE4F14"/>
    <w:rsid w:val="1EC37A25"/>
    <w:rsid w:val="1F7777D7"/>
    <w:rsid w:val="1F8615BF"/>
    <w:rsid w:val="1F9C2E2E"/>
    <w:rsid w:val="1FF57056"/>
    <w:rsid w:val="2028469B"/>
    <w:rsid w:val="20327227"/>
    <w:rsid w:val="20357C62"/>
    <w:rsid w:val="208B0A77"/>
    <w:rsid w:val="212606B1"/>
    <w:rsid w:val="22113E1E"/>
    <w:rsid w:val="2275122D"/>
    <w:rsid w:val="22790C06"/>
    <w:rsid w:val="22905638"/>
    <w:rsid w:val="2365320D"/>
    <w:rsid w:val="24422F7E"/>
    <w:rsid w:val="244C539A"/>
    <w:rsid w:val="24DC21F8"/>
    <w:rsid w:val="24E726FD"/>
    <w:rsid w:val="24FF10DB"/>
    <w:rsid w:val="251A357A"/>
    <w:rsid w:val="25212548"/>
    <w:rsid w:val="25924656"/>
    <w:rsid w:val="25AF2F29"/>
    <w:rsid w:val="25C51356"/>
    <w:rsid w:val="26A07DCC"/>
    <w:rsid w:val="290E562C"/>
    <w:rsid w:val="29107852"/>
    <w:rsid w:val="29124DF6"/>
    <w:rsid w:val="293849DA"/>
    <w:rsid w:val="295E00E7"/>
    <w:rsid w:val="29FF4977"/>
    <w:rsid w:val="2A014C06"/>
    <w:rsid w:val="2B0707DC"/>
    <w:rsid w:val="2B3503FD"/>
    <w:rsid w:val="2BD21DDB"/>
    <w:rsid w:val="2BF56C65"/>
    <w:rsid w:val="2D175D0E"/>
    <w:rsid w:val="2D4A6B8D"/>
    <w:rsid w:val="2D56325F"/>
    <w:rsid w:val="2DC97AD0"/>
    <w:rsid w:val="2DE509A2"/>
    <w:rsid w:val="2DF76627"/>
    <w:rsid w:val="2E8C09D7"/>
    <w:rsid w:val="2E9B747E"/>
    <w:rsid w:val="2EDD1E80"/>
    <w:rsid w:val="2F946DAA"/>
    <w:rsid w:val="30723818"/>
    <w:rsid w:val="30780863"/>
    <w:rsid w:val="30926344"/>
    <w:rsid w:val="309B2F0E"/>
    <w:rsid w:val="30B82CB7"/>
    <w:rsid w:val="30DA395B"/>
    <w:rsid w:val="30E92DA2"/>
    <w:rsid w:val="30EB7074"/>
    <w:rsid w:val="311E1480"/>
    <w:rsid w:val="31757D84"/>
    <w:rsid w:val="31962475"/>
    <w:rsid w:val="31F00375"/>
    <w:rsid w:val="32124B9E"/>
    <w:rsid w:val="322D28DB"/>
    <w:rsid w:val="32FC52B7"/>
    <w:rsid w:val="33046AF7"/>
    <w:rsid w:val="334B4923"/>
    <w:rsid w:val="334F7423"/>
    <w:rsid w:val="33B8278E"/>
    <w:rsid w:val="33C74CB5"/>
    <w:rsid w:val="33D23DAB"/>
    <w:rsid w:val="34280420"/>
    <w:rsid w:val="34295183"/>
    <w:rsid w:val="34610D57"/>
    <w:rsid w:val="34E72AFC"/>
    <w:rsid w:val="35714E25"/>
    <w:rsid w:val="35B64F01"/>
    <w:rsid w:val="35D714D4"/>
    <w:rsid w:val="36EC1E40"/>
    <w:rsid w:val="36F6461C"/>
    <w:rsid w:val="381D5A25"/>
    <w:rsid w:val="3866531F"/>
    <w:rsid w:val="389F4D2A"/>
    <w:rsid w:val="38B970DD"/>
    <w:rsid w:val="39451526"/>
    <w:rsid w:val="3950484E"/>
    <w:rsid w:val="39C01B18"/>
    <w:rsid w:val="3A6024AA"/>
    <w:rsid w:val="3AF05831"/>
    <w:rsid w:val="3BE248E3"/>
    <w:rsid w:val="3C11763A"/>
    <w:rsid w:val="3CC024F6"/>
    <w:rsid w:val="3CDA2DCC"/>
    <w:rsid w:val="3DAA3DE8"/>
    <w:rsid w:val="3DE17BFC"/>
    <w:rsid w:val="3DEA7895"/>
    <w:rsid w:val="3E9C1B63"/>
    <w:rsid w:val="3F0B13E5"/>
    <w:rsid w:val="3F1A0F35"/>
    <w:rsid w:val="3FA93C5C"/>
    <w:rsid w:val="3FEF470E"/>
    <w:rsid w:val="4015491E"/>
    <w:rsid w:val="40565A53"/>
    <w:rsid w:val="40A77014"/>
    <w:rsid w:val="41157DE0"/>
    <w:rsid w:val="41924355"/>
    <w:rsid w:val="41FD54C8"/>
    <w:rsid w:val="420B4728"/>
    <w:rsid w:val="421E76A5"/>
    <w:rsid w:val="422A60DC"/>
    <w:rsid w:val="427F3F01"/>
    <w:rsid w:val="42B40732"/>
    <w:rsid w:val="44262B49"/>
    <w:rsid w:val="44756236"/>
    <w:rsid w:val="449A3337"/>
    <w:rsid w:val="44FD7F26"/>
    <w:rsid w:val="45097642"/>
    <w:rsid w:val="458271EA"/>
    <w:rsid w:val="45CE1932"/>
    <w:rsid w:val="45EC1950"/>
    <w:rsid w:val="45F21C8B"/>
    <w:rsid w:val="4616628D"/>
    <w:rsid w:val="463B2A18"/>
    <w:rsid w:val="465B1702"/>
    <w:rsid w:val="46D3309B"/>
    <w:rsid w:val="473A7152"/>
    <w:rsid w:val="47BB7869"/>
    <w:rsid w:val="47DF34B1"/>
    <w:rsid w:val="484D0DE1"/>
    <w:rsid w:val="48591DCE"/>
    <w:rsid w:val="485E4C24"/>
    <w:rsid w:val="487A25B0"/>
    <w:rsid w:val="48892430"/>
    <w:rsid w:val="489F3A72"/>
    <w:rsid w:val="497425DF"/>
    <w:rsid w:val="4A13030C"/>
    <w:rsid w:val="4A3312B7"/>
    <w:rsid w:val="4A551E00"/>
    <w:rsid w:val="4A5A2E43"/>
    <w:rsid w:val="4A95160E"/>
    <w:rsid w:val="4AA219B5"/>
    <w:rsid w:val="4AC25194"/>
    <w:rsid w:val="4AD90FD2"/>
    <w:rsid w:val="4B1F57C5"/>
    <w:rsid w:val="4B21520B"/>
    <w:rsid w:val="4B6A1A23"/>
    <w:rsid w:val="4BA81FCC"/>
    <w:rsid w:val="4BFD2FF7"/>
    <w:rsid w:val="4C83757D"/>
    <w:rsid w:val="4C8E3B91"/>
    <w:rsid w:val="4D410489"/>
    <w:rsid w:val="4D956617"/>
    <w:rsid w:val="4DC243AC"/>
    <w:rsid w:val="4DF26B84"/>
    <w:rsid w:val="4E27041E"/>
    <w:rsid w:val="4E295FCC"/>
    <w:rsid w:val="4E2A0313"/>
    <w:rsid w:val="4E4A66AD"/>
    <w:rsid w:val="4E5D7C84"/>
    <w:rsid w:val="4E703DDE"/>
    <w:rsid w:val="4EA64621"/>
    <w:rsid w:val="4EF1738E"/>
    <w:rsid w:val="4F00044C"/>
    <w:rsid w:val="4F126958"/>
    <w:rsid w:val="4F4F44B9"/>
    <w:rsid w:val="4F8C0227"/>
    <w:rsid w:val="4FC93FB6"/>
    <w:rsid w:val="501B3672"/>
    <w:rsid w:val="5062361F"/>
    <w:rsid w:val="50C359FA"/>
    <w:rsid w:val="511736B6"/>
    <w:rsid w:val="51861D6B"/>
    <w:rsid w:val="51C737AF"/>
    <w:rsid w:val="523C5457"/>
    <w:rsid w:val="52734052"/>
    <w:rsid w:val="52891760"/>
    <w:rsid w:val="529C3A54"/>
    <w:rsid w:val="53A4712A"/>
    <w:rsid w:val="53EB6302"/>
    <w:rsid w:val="53F5784B"/>
    <w:rsid w:val="540711DC"/>
    <w:rsid w:val="55007FF5"/>
    <w:rsid w:val="553F7407"/>
    <w:rsid w:val="55557701"/>
    <w:rsid w:val="565B69B2"/>
    <w:rsid w:val="566753CF"/>
    <w:rsid w:val="56AF18A9"/>
    <w:rsid w:val="56BD0BCD"/>
    <w:rsid w:val="574D2818"/>
    <w:rsid w:val="57580644"/>
    <w:rsid w:val="575C353D"/>
    <w:rsid w:val="588050B9"/>
    <w:rsid w:val="58AC0B7D"/>
    <w:rsid w:val="590D466B"/>
    <w:rsid w:val="592062C9"/>
    <w:rsid w:val="59575455"/>
    <w:rsid w:val="5A6A1A44"/>
    <w:rsid w:val="5A8D16CA"/>
    <w:rsid w:val="5B40783C"/>
    <w:rsid w:val="5B4F50D7"/>
    <w:rsid w:val="5B5E1350"/>
    <w:rsid w:val="5BF1632E"/>
    <w:rsid w:val="5C8D7DC6"/>
    <w:rsid w:val="5D3D6E64"/>
    <w:rsid w:val="5D7541CD"/>
    <w:rsid w:val="5D906014"/>
    <w:rsid w:val="5E2560C7"/>
    <w:rsid w:val="5E5A32A8"/>
    <w:rsid w:val="5E7242FE"/>
    <w:rsid w:val="5F9C5C9A"/>
    <w:rsid w:val="605039DF"/>
    <w:rsid w:val="605843B4"/>
    <w:rsid w:val="60A523B1"/>
    <w:rsid w:val="60B64632"/>
    <w:rsid w:val="619624FA"/>
    <w:rsid w:val="621F40B6"/>
    <w:rsid w:val="623F2068"/>
    <w:rsid w:val="624437CB"/>
    <w:rsid w:val="6319586B"/>
    <w:rsid w:val="63F36C78"/>
    <w:rsid w:val="644B114B"/>
    <w:rsid w:val="64783FE2"/>
    <w:rsid w:val="64865B0D"/>
    <w:rsid w:val="648C18F1"/>
    <w:rsid w:val="64972B55"/>
    <w:rsid w:val="64B83B5A"/>
    <w:rsid w:val="650472EC"/>
    <w:rsid w:val="6565145B"/>
    <w:rsid w:val="65C33D77"/>
    <w:rsid w:val="66044484"/>
    <w:rsid w:val="665C5A90"/>
    <w:rsid w:val="6666178A"/>
    <w:rsid w:val="66717470"/>
    <w:rsid w:val="66A145BD"/>
    <w:rsid w:val="66F259D4"/>
    <w:rsid w:val="670175B4"/>
    <w:rsid w:val="67105D30"/>
    <w:rsid w:val="673B5F8A"/>
    <w:rsid w:val="674C4A15"/>
    <w:rsid w:val="67B94057"/>
    <w:rsid w:val="67C4771C"/>
    <w:rsid w:val="680771FB"/>
    <w:rsid w:val="6823181B"/>
    <w:rsid w:val="68472560"/>
    <w:rsid w:val="68474CB8"/>
    <w:rsid w:val="68487F69"/>
    <w:rsid w:val="685B7572"/>
    <w:rsid w:val="6863240C"/>
    <w:rsid w:val="691677EA"/>
    <w:rsid w:val="693106C4"/>
    <w:rsid w:val="694872F2"/>
    <w:rsid w:val="69547900"/>
    <w:rsid w:val="696714C2"/>
    <w:rsid w:val="699626CD"/>
    <w:rsid w:val="69C17F2A"/>
    <w:rsid w:val="69F67C3B"/>
    <w:rsid w:val="6ADD5BB6"/>
    <w:rsid w:val="6B0D7D67"/>
    <w:rsid w:val="6B351636"/>
    <w:rsid w:val="6B827D0E"/>
    <w:rsid w:val="6BFB45B1"/>
    <w:rsid w:val="6C036BE8"/>
    <w:rsid w:val="6C2E1F12"/>
    <w:rsid w:val="6C4B612B"/>
    <w:rsid w:val="6C59463E"/>
    <w:rsid w:val="6E35274E"/>
    <w:rsid w:val="6F0A6CFB"/>
    <w:rsid w:val="6F0B3A8F"/>
    <w:rsid w:val="6F3C5267"/>
    <w:rsid w:val="6F8B6863"/>
    <w:rsid w:val="6F9F5CCB"/>
    <w:rsid w:val="707E797B"/>
    <w:rsid w:val="708864A2"/>
    <w:rsid w:val="71675D66"/>
    <w:rsid w:val="717B1054"/>
    <w:rsid w:val="71FE286B"/>
    <w:rsid w:val="72206C15"/>
    <w:rsid w:val="72C57A27"/>
    <w:rsid w:val="72EB11AC"/>
    <w:rsid w:val="731F38C4"/>
    <w:rsid w:val="733B69F3"/>
    <w:rsid w:val="73591FB6"/>
    <w:rsid w:val="738334EE"/>
    <w:rsid w:val="73856FE2"/>
    <w:rsid w:val="74092ABF"/>
    <w:rsid w:val="74194193"/>
    <w:rsid w:val="747029A8"/>
    <w:rsid w:val="74E43B59"/>
    <w:rsid w:val="751903E2"/>
    <w:rsid w:val="759D3BD5"/>
    <w:rsid w:val="76313193"/>
    <w:rsid w:val="764029CA"/>
    <w:rsid w:val="764F3732"/>
    <w:rsid w:val="766B0736"/>
    <w:rsid w:val="76B266F1"/>
    <w:rsid w:val="76B445ED"/>
    <w:rsid w:val="76CA6623"/>
    <w:rsid w:val="76CC09CA"/>
    <w:rsid w:val="76E87E04"/>
    <w:rsid w:val="771D1FDB"/>
    <w:rsid w:val="77C55053"/>
    <w:rsid w:val="77E021A1"/>
    <w:rsid w:val="780F7722"/>
    <w:rsid w:val="786B293B"/>
    <w:rsid w:val="797F4289"/>
    <w:rsid w:val="79D322DA"/>
    <w:rsid w:val="79D7331E"/>
    <w:rsid w:val="79E26318"/>
    <w:rsid w:val="79E71BF2"/>
    <w:rsid w:val="7A8B2FFB"/>
    <w:rsid w:val="7AF45C0F"/>
    <w:rsid w:val="7AF47A70"/>
    <w:rsid w:val="7B2B794F"/>
    <w:rsid w:val="7B426131"/>
    <w:rsid w:val="7B92468C"/>
    <w:rsid w:val="7BE939A7"/>
    <w:rsid w:val="7C247068"/>
    <w:rsid w:val="7C4C527A"/>
    <w:rsid w:val="7C526BE6"/>
    <w:rsid w:val="7C9D640D"/>
    <w:rsid w:val="7CAD32A4"/>
    <w:rsid w:val="7D335D84"/>
    <w:rsid w:val="7E4245E5"/>
    <w:rsid w:val="7E62076F"/>
    <w:rsid w:val="7E7A6961"/>
    <w:rsid w:val="7E865B3B"/>
    <w:rsid w:val="7F0F1009"/>
    <w:rsid w:val="7F177204"/>
    <w:rsid w:val="7F1C68CC"/>
    <w:rsid w:val="7F4809E9"/>
    <w:rsid w:val="7FC47190"/>
    <w:rsid w:val="7FE20DAD"/>
    <w:rsid w:val="97B931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line="416" w:lineRule="auto"/>
      <w:outlineLvl w:val="1"/>
    </w:pPr>
    <w:rPr>
      <w:rFonts w:ascii="Arial" w:hAnsi="Arial"/>
      <w:b/>
      <w:bCs/>
      <w:szCs w:val="32"/>
    </w:rPr>
  </w:style>
  <w:style w:type="paragraph" w:styleId="3">
    <w:name w:val="heading 3"/>
    <w:basedOn w:val="1"/>
    <w:next w:val="1"/>
    <w:qFormat/>
    <w:uiPriority w:val="0"/>
    <w:pPr>
      <w:keepNext/>
      <w:keepLines/>
      <w:spacing w:line="413" w:lineRule="auto"/>
      <w:outlineLvl w:val="2"/>
    </w:pPr>
    <w:rPr>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Emphasis"/>
    <w:basedOn w:val="7"/>
    <w:qFormat/>
    <w:uiPriority w:val="0"/>
    <w:rPr>
      <w:i/>
    </w:rPr>
  </w:style>
  <w:style w:type="paragraph" w:customStyle="1" w:styleId="9">
    <w:name w:val="H2"/>
    <w:basedOn w:val="3"/>
    <w:next w:val="1"/>
    <w:qFormat/>
    <w:uiPriority w:val="0"/>
    <w:pPr>
      <w:keepNext w:val="0"/>
      <w:keepLines w:val="0"/>
      <w:spacing w:line="360" w:lineRule="auto"/>
      <w:jc w:val="center"/>
    </w:pPr>
    <w:rPr>
      <w:rFonts w:ascii="宋体" w:hAnsi="宋体" w:cs="Arial"/>
      <w:color w:val="000000"/>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4</Pages>
  <Words>1379</Words>
  <Characters>1431</Characters>
  <Lines>0</Lines>
  <Paragraphs>0</Paragraphs>
  <TotalTime>1</TotalTime>
  <ScaleCrop>false</ScaleCrop>
  <LinksUpToDate>false</LinksUpToDate>
  <CharactersWithSpaces>1436</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sugon</cp:lastModifiedBy>
  <cp:lastPrinted>2022-06-13T15:44:00Z</cp:lastPrinted>
  <dcterms:modified xsi:type="dcterms:W3CDTF">2022-06-15T16:38:30Z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2D54560147B74D86A330658A3AF15417</vt:lpwstr>
  </property>
</Properties>
</file>