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黄山市农业农村局关于全力做好梅汛期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防灾减灾救灾工作的通知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各区县农业农村 （水利）局 （黄山区农机事务中心、茶产业促进中心，歙县农业机械推广中心、歙茶产业发展中心）：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据气象部门预报， 19日我市入梅，并将进入降水集中期， 25日前我市多强降水过程，其中18日夜里至19日我市有大雨到暴雨，局部大暴雨。 20-22日中到大雨，部分地区暴雨。 23-24日部分地区大雨到暴雨，局部大暴雨。为认真贯彻落实有关要求，现就全力做好梅汛期农业防灾减灾救灾工作通知如下：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一、切实强化防灾责任意识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各区县农业农村部门要切实提高政治站位，牢固树立“防灾夺丰收”和“减灾就是增产”的理念，抓细抓实防汛抗灾各项工作。认真分析研判梅汛期天气对我市水稻、蔬菜、茶叶、果树等在地作物以及畜禽、渔业生产带来的影响，制定细化农业防灾减灾预案，落实部门职责。务必提高防灾意识，提前动员部署，严格落实24小时值班值守和信息报送制度，第一时间上报灾情险情，全力确保人民群众生命财产安全，最大程度减少灾害损失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二、持续加强灾害监测预警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各区县农业农村部门要加强与气象、应急部门沟通联系，密切关注天气变化，及时发布预警信息，适时启动相关应急预案；要加强对乡镇自用船舶的巡查，督促乡镇加强管控，雨势大时坚决制止私自出行；及时做好渔船回港避风和人员上岸避险工作；组织种养户抓紧检查、加固蔬菜大棚、畜禽圈舍、设施渔业等农业生产设施；农机服务组织、农机大户要做好机棚库防险加固，机械设备的保养和存放，谨慎出行，必要时停止运输作业；加强在地农作物管理，指导农户及时抢收已成熟作物，视情开展分类抢种、补种、改种；迅速清沟沥水和扶苗清园，加强病虫害防治；加强高山陡坡茶园监测，防范泥石流等地质灾害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三、全面落实防灾救灾措施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一是强化隐患排查。加强农田沟渠、农业设施、塘口等风险隐患排查，及时修缮、加固，确保安全度汛。二是强化应急准备。扎实做好应急准备各项工作，细化完善应急预案，抓好种子、化肥、农药、饲草等物资储备，确保遇突发自然灾害时，能够随时保障应急之需。三是强化救灾生产。各区县农业农村部门要建立联系包保工作机制，灾害发生后，组织农技人员深入生产一线，因地制宜落实减灾救灾关键措施。及时加强科学田管，促进苗情转化；及时开展灾后动物疫情监测调查，强化动物疫病疫情防控，做好水质调控、免疫、消毒等日常工作；及时对因灾死亡畜禽和水生动物进行无害化处理。加强救灾种子、种苗、化肥等生产资料调剂调运，确保抗灾自救和恢复生产需要，努力把灾害损失降到最低，切实保障粮食和重要农产品稳定安全供给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480" w:firstLineChars="14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2024年6月20日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D1D30"/>
    <w:rsid w:val="187B753B"/>
    <w:rsid w:val="5EC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2024-12-24T06:20:00Z</dcterms:created>
  <dc:creator>程勇辉</dc:creator>
  <cp:lastModifiedBy>程勇辉</cp:lastModifiedBy>
  <dcterms:modified xsi:type="dcterms:W3CDTF">2024-12-24T06:22:30Z</dcterms:modified>
  <dc:title>黄山市农业农村局关于全力做好梅汛期防灾减灾救灾工作的通知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