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2024年黄山市发展设施农业贴息资金汇总表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填报单位名称（加盖公章）：                                                                                  单位：万元（保留两位小数）</w:t>
      </w:r>
    </w:p>
    <w:tbl>
      <w:tblPr>
        <w:tblStyle w:val="8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651"/>
        <w:gridCol w:w="1090"/>
        <w:gridCol w:w="1090"/>
        <w:gridCol w:w="1665"/>
        <w:gridCol w:w="942"/>
        <w:gridCol w:w="1075"/>
        <w:gridCol w:w="1607"/>
        <w:gridCol w:w="1340"/>
        <w:gridCol w:w="1115"/>
        <w:gridCol w:w="1195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建设主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体名称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所建设施农业类型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建设主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体类型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贷款情况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账号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开户行名称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实际发生的用于现代设施农业贷款金额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贷款起止日期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年已结算贷款利息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备注：由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区县农业农村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部门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填报并加盖印章报送。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4F025-12E7-4464-87F4-21DA950A90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49DCADC-3474-4F4C-B823-FF4D18E8D9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8BCB8D-BF7E-4C9F-AEDE-57F71E3FE69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2M4NTYwYzAyMjMxNGNkZGY4ZGYyODhkNDQzMzAifQ=="/>
  </w:docVars>
  <w:rsids>
    <w:rsidRoot w:val="25E87F1C"/>
    <w:rsid w:val="051677FB"/>
    <w:rsid w:val="08F747A1"/>
    <w:rsid w:val="2502476E"/>
    <w:rsid w:val="25E87F1C"/>
    <w:rsid w:val="352C7EA8"/>
    <w:rsid w:val="37A31C35"/>
    <w:rsid w:val="470833CB"/>
    <w:rsid w:val="4C89276E"/>
    <w:rsid w:val="57D76623"/>
    <w:rsid w:val="5A4C49A6"/>
    <w:rsid w:val="5BBC3339"/>
    <w:rsid w:val="6EE93C07"/>
    <w:rsid w:val="77B908BE"/>
    <w:rsid w:val="7B0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3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3354</Words>
  <Characters>3487</Characters>
  <Lines>0</Lines>
  <Paragraphs>0</Paragraphs>
  <TotalTime>3</TotalTime>
  <ScaleCrop>false</ScaleCrop>
  <LinksUpToDate>false</LinksUpToDate>
  <CharactersWithSpaces>3733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2024-10-30T02:02:00Z</dcterms:created>
  <dc:creator>李恕琦</dc:creator>
  <cp:lastModifiedBy>程勇辉</cp:lastModifiedBy>
  <cp:lastPrinted>2024-12-23T06:31:00Z</cp:lastPrinted>
  <dcterms:modified xsi:type="dcterms:W3CDTF">2024-12-31T07:04:15Z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D018217120CD4AD3B443EE757ED6B4C6_11</vt:lpwstr>
  </property>
</Properties>
</file>