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申报专业技术资格诚信承诺书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本人系 </w:t>
      </w:r>
      <w:r>
        <w:rPr>
          <w:rFonts w:eastAsia="仿宋_GB2312"/>
          <w:sz w:val="32"/>
          <w:szCs w:val="32"/>
          <w:u w:val="single"/>
        </w:rPr>
        <w:t>　　　　　　</w:t>
      </w:r>
      <w:r>
        <w:rPr>
          <w:rFonts w:eastAsia="仿宋_GB2312"/>
          <w:sz w:val="32"/>
          <w:szCs w:val="32"/>
        </w:rPr>
        <w:t>（单位）工作人员，现申报</w:t>
      </w:r>
      <w:r>
        <w:rPr>
          <w:rFonts w:eastAsia="仿宋_GB2312"/>
          <w:sz w:val="32"/>
          <w:szCs w:val="32"/>
          <w:u w:val="single"/>
        </w:rPr>
        <w:t>　　　　</w:t>
      </w:r>
      <w:r>
        <w:rPr>
          <w:rFonts w:eastAsia="仿宋_GB2312"/>
          <w:sz w:val="32"/>
          <w:szCs w:val="32"/>
        </w:rPr>
        <w:t>系列（专业）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级专业技术资格。本人承诺提交的所有评审材料（包括学历、职称、奖励证书及论文、业绩证明等）均为真实有效。如提供虚假、失实材</w:t>
      </w:r>
      <w:bookmarkStart w:id="0" w:name="_GoBack"/>
      <w:bookmarkEnd w:id="0"/>
      <w:r>
        <w:rPr>
          <w:rFonts w:eastAsia="仿宋_GB2312"/>
          <w:sz w:val="32"/>
          <w:szCs w:val="32"/>
        </w:rPr>
        <w:t>料，本人自愿三年内停止申报专业技术资格，并接受人社等部门的处理。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</w:p>
    <w:p>
      <w:pPr>
        <w:spacing w:line="600" w:lineRule="exact"/>
        <w:ind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承诺人签名：</w:t>
      </w: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　 月 　日</w:t>
      </w: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E0377"/>
    <w:rsid w:val="2A79734A"/>
    <w:rsid w:val="52414EC5"/>
    <w:rsid w:val="609E0377"/>
    <w:rsid w:val="71E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2022-09-26T03:51:00Z</dcterms:created>
  <dc:creator>谭美琴</dc:creator>
  <cp:lastModifiedBy>张丽静</cp:lastModifiedBy>
  <dcterms:modified xsi:type="dcterms:W3CDTF">2025-09-26T07:20:38Z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